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rPr>
          <w:rFonts w:hint="eastAsia"/>
        </w:rPr>
      </w:pPr>
      <w:r>
        <w:rPr>
          <w:rFonts w:hint="eastAsia"/>
          <w:b/>
          <w:bCs/>
          <w:sz w:val="32"/>
          <w:szCs w:val="32"/>
        </w:rPr>
        <w:t>中医康复科门诊室内装修改造升级项目设计需求</w:t>
      </w:r>
    </w:p>
    <w:p>
      <w:pPr>
        <w:rPr>
          <w:rFonts w:hint="eastAsia"/>
        </w:rPr>
      </w:pPr>
      <w:r>
        <w:rPr>
          <w:rFonts w:hint="eastAsia"/>
        </w:rPr>
        <w:t>一、项目概况</w:t>
      </w:r>
    </w:p>
    <w:p>
      <w:pPr>
        <w:rPr>
          <w:rFonts w:hint="eastAsia"/>
        </w:rPr>
      </w:pPr>
      <w:r>
        <w:rPr>
          <w:rFonts w:hint="eastAsia"/>
        </w:rPr>
        <w:t>本项目为医院中医康复科门诊室内装修改造升级工程，旨在通过专业化、规范化、特色化的室内设计与装修改造，优化科室功能布局、规范医疗流程、提升院感防控标准、塑造中医文化诊疗氛围，全面改善就医环境与医护办公作业条件，适配中医诊断、</w:t>
      </w:r>
      <w:r>
        <w:rPr>
          <w:rFonts w:hint="eastAsia"/>
          <w:lang w:eastAsia="zh-CN"/>
        </w:rPr>
        <w:t>中医骨科及中医</w:t>
      </w:r>
      <w:r>
        <w:rPr>
          <w:rFonts w:hint="eastAsia"/>
        </w:rPr>
        <w:t>康复</w:t>
      </w:r>
      <w:r>
        <w:rPr>
          <w:rFonts w:hint="eastAsia"/>
          <w:lang w:eastAsia="zh-CN"/>
        </w:rPr>
        <w:t>诊断及</w:t>
      </w:r>
      <w:r>
        <w:rPr>
          <w:rFonts w:hint="eastAsia"/>
        </w:rPr>
        <w:t>理疗、药品调配</w:t>
      </w:r>
      <w:r>
        <w:rPr>
          <w:rFonts w:hint="eastAsia"/>
          <w:lang w:eastAsia="zh-CN"/>
        </w:rPr>
        <w:t>及储存</w:t>
      </w:r>
      <w:r>
        <w:rPr>
          <w:rFonts w:hint="eastAsia"/>
        </w:rPr>
        <w:t>等全场景使用需求。本次设计覆盖科室全部核心功能区域，包含中医诊断室、</w:t>
      </w:r>
      <w:r>
        <w:rPr>
          <w:rFonts w:hint="eastAsia"/>
          <w:lang w:eastAsia="zh-CN"/>
        </w:rPr>
        <w:t>中医骨科及中医</w:t>
      </w:r>
      <w:r>
        <w:rPr>
          <w:rFonts w:hint="eastAsia"/>
        </w:rPr>
        <w:t>康复科诊断室、中药房、中药库房、物资库房、注射室</w:t>
      </w:r>
      <w:r>
        <w:rPr>
          <w:rFonts w:hint="eastAsia"/>
          <w:lang w:eastAsia="zh-CN"/>
        </w:rPr>
        <w:t>及抢救室</w:t>
      </w:r>
      <w:r>
        <w:rPr>
          <w:rFonts w:hint="eastAsia"/>
        </w:rPr>
        <w:t>、理疗室、挂号收费室、卫生间、电梯公共区域等，整体设计需严格遵循医院医疗空间建设规范、院感管理标准及中医药科室建设要求，兼顾实用性、安全性、规范性、舒适性与文化性。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二、总体设计原则</w:t>
      </w:r>
    </w:p>
    <w:p>
      <w:pPr>
        <w:rPr>
          <w:rFonts w:hint="eastAsia"/>
        </w:rPr>
      </w:pPr>
      <w:r>
        <w:rPr>
          <w:rFonts w:hint="eastAsia"/>
        </w:rPr>
        <w:t>1. 功能优先、流程合规：严格区分医患动线、洁污分区，优化诊疗、取药、收费、理疗全流程，杜绝动线交叉，提升诊疗与办公效率，适配日常接诊、康复治疗、药品储存、物资管理等核心工作。</w:t>
      </w:r>
    </w:p>
    <w:p>
      <w:pPr>
        <w:rPr>
          <w:rFonts w:hint="eastAsia"/>
        </w:rPr>
      </w:pPr>
      <w:r>
        <w:rPr>
          <w:rFonts w:hint="eastAsia"/>
        </w:rPr>
        <w:t>2.安全规范、院感达标：全部区域设计符合医院感染控制标准、医疗场所消防规范，材料防滑、防水、耐消毒、易清洁，药品库房、注射室、理疗室等重点区域严格执行专项院感要求。</w:t>
      </w:r>
    </w:p>
    <w:p>
      <w:pPr>
        <w:rPr>
          <w:rFonts w:hint="eastAsia"/>
        </w:rPr>
      </w:pPr>
      <w:r>
        <w:rPr>
          <w:rFonts w:hint="eastAsia"/>
        </w:rPr>
        <w:t>3. 中医特色、简约雅致：采用新中式简约设计风格，摒弃繁杂装饰，以原木色、米白、浅棕为主色调，融入木纹、格栅、极简中式线条等元素，营造静谧、温润、治愈的中医诊疗氛围，凸显中医药文化底蕴。</w:t>
      </w:r>
    </w:p>
    <w:p>
      <w:pPr>
        <w:rPr>
          <w:rFonts w:hint="eastAsia"/>
        </w:rPr>
      </w:pPr>
      <w:r>
        <w:rPr>
          <w:rFonts w:hint="eastAsia"/>
        </w:rPr>
        <w:t>4. 环保耐用、绿色健康：全部装修材料采用无醛环保、耐磨耐腐蚀的医疗专用材料，适配医疗场所高频清洁、高频使用场景，同时保障室内通风采光，杜绝异味、污染问题。</w:t>
      </w:r>
    </w:p>
    <w:p>
      <w:pPr>
        <w:rPr>
          <w:rFonts w:hint="eastAsia"/>
        </w:rPr>
      </w:pPr>
      <w:r>
        <w:rPr>
          <w:rFonts w:hint="eastAsia"/>
        </w:rPr>
        <w:t>5. 人性化、无障碍适配：兼顾老年、行动不便患者使用需求，公共区域、卫生间、通道严格落实无障碍设计，同时保障诊疗空间私密性、舒适性，缓解患者就医焦虑。</w:t>
      </w:r>
    </w:p>
    <w:p>
      <w:pPr>
        <w:rPr>
          <w:rFonts w:hint="eastAsia"/>
        </w:rPr>
      </w:pPr>
      <w:r>
        <w:rPr>
          <w:rFonts w:hint="eastAsia"/>
        </w:rPr>
        <w:t>三、整体通用设计要求</w:t>
      </w:r>
    </w:p>
    <w:p>
      <w:pPr>
        <w:rPr>
          <w:rFonts w:hint="eastAsia"/>
        </w:rPr>
      </w:pPr>
      <w:r>
        <w:rPr>
          <w:rFonts w:hint="eastAsia"/>
        </w:rPr>
        <w:t>1. 空间布局：功能分区清晰，诊疗区、药品区、仓储区、公共服务区、辅助区严格划分，动静分离、洁污分离，医患动线独立不交叉，保障诊疗秩序与医疗安全。</w:t>
      </w:r>
    </w:p>
    <w:p>
      <w:pPr>
        <w:rPr>
          <w:rFonts w:hint="eastAsia"/>
        </w:rPr>
      </w:pPr>
      <w:r>
        <w:rPr>
          <w:rFonts w:hint="eastAsia"/>
        </w:rPr>
        <w:t>2. 地面墙面吊顶：地面采用防滑、防渗、耐酸碱、可反复消毒的医疗专用地坪或防滑瓷砖，无死角、易擦洗；墙面采用防水、防霉、耐腐蚀医疗专用涂料，平整光洁，便于日常消杀清洁；吊顶采用防潮、防火、轻质环保板材，造型简约，适配医疗管线隐藏布设。</w:t>
      </w:r>
    </w:p>
    <w:p>
      <w:pPr>
        <w:rPr>
          <w:rFonts w:hint="eastAsia"/>
        </w:rPr>
      </w:pPr>
      <w:r>
        <w:rPr>
          <w:rFonts w:hint="eastAsia"/>
        </w:rPr>
        <w:t>3. 通风采光：最大化利用自然采光与通风，中药房、库房、理疗室等封闭区域增设机械排风、新风系统，杜绝异味堆积、空气浑浊问题，保障室内空气质量。</w:t>
      </w:r>
    </w:p>
    <w:p>
      <w:pPr>
        <w:rPr>
          <w:rFonts w:hint="eastAsia"/>
        </w:rPr>
      </w:pPr>
      <w:r>
        <w:rPr>
          <w:rFonts w:hint="eastAsia"/>
        </w:rPr>
        <w:t>4. 消防与安全：严格符合医疗建筑消防设计规范，通道宽度满足疏散要求，防火分区、应急照明、疏散标识、消防设施点位合理布设，所有装修材料达到防火等级标准。</w:t>
      </w:r>
    </w:p>
    <w:p>
      <w:pPr>
        <w:rPr>
          <w:rFonts w:hint="eastAsia"/>
        </w:rPr>
      </w:pPr>
      <w:r>
        <w:rPr>
          <w:rFonts w:hint="eastAsia"/>
        </w:rPr>
        <w:t>5. 标识系统：配套设计统一中式风格导视标识，分区标识清晰、醒目美观，包含科室牌、区域指引、温馨提示、安全警示等，与整体装修风格统一。</w:t>
      </w:r>
    </w:p>
    <w:p>
      <w:pPr>
        <w:rPr>
          <w:rFonts w:hint="eastAsia"/>
        </w:rPr>
      </w:pPr>
      <w:r>
        <w:rPr>
          <w:rFonts w:hint="eastAsia"/>
        </w:rPr>
        <w:t>6. 无障碍设计：公共通道宽度不低于1.5m，卫生间、走廊拐角、电梯区域设置无障碍防护设施，适配残障人士、老年患者通行与使用。</w:t>
      </w:r>
    </w:p>
    <w:p>
      <w:pPr>
        <w:rPr>
          <w:rFonts w:hint="eastAsia"/>
        </w:rPr>
      </w:pPr>
      <w:r>
        <w:rPr>
          <w:rFonts w:hint="eastAsia"/>
        </w:rPr>
        <w:t>四、各区域专项设计需求</w:t>
      </w:r>
    </w:p>
    <w:p>
      <w:pPr>
        <w:rPr>
          <w:rFonts w:hint="eastAsia"/>
        </w:rPr>
      </w:pPr>
      <w:r>
        <w:rPr>
          <w:rFonts w:hint="eastAsia"/>
        </w:rPr>
        <w:t>（一）中医诊断室、</w:t>
      </w:r>
      <w:r>
        <w:rPr>
          <w:rFonts w:hint="eastAsia"/>
          <w:lang w:eastAsia="zh-CN"/>
        </w:rPr>
        <w:t>中医骨科及</w:t>
      </w:r>
      <w:r>
        <w:rPr>
          <w:rFonts w:hint="eastAsia"/>
        </w:rPr>
        <w:t>康复科诊断室</w:t>
      </w:r>
    </w:p>
    <w:p>
      <w:pPr>
        <w:rPr>
          <w:rFonts w:hint="eastAsia"/>
        </w:rPr>
      </w:pPr>
      <w:r>
        <w:rPr>
          <w:rFonts w:hint="eastAsia"/>
        </w:rPr>
        <w:t>1. 空间布局：合理规划接诊区、</w:t>
      </w:r>
      <w:r>
        <w:rPr>
          <w:rFonts w:hint="eastAsia"/>
          <w:lang w:eastAsia="zh-CN"/>
        </w:rPr>
        <w:t>公共候诊区</w:t>
      </w:r>
      <w:r>
        <w:rPr>
          <w:rFonts w:hint="eastAsia"/>
        </w:rPr>
        <w:t>，预留查体操作空间，保证诊疗操作便捷、动线顺畅，保障医患沟通私密性。</w:t>
      </w:r>
    </w:p>
    <w:p>
      <w:pPr>
        <w:rPr>
          <w:rFonts w:hint="eastAsia"/>
        </w:rPr>
      </w:pPr>
      <w:r>
        <w:rPr>
          <w:rFonts w:hint="eastAsia"/>
        </w:rPr>
        <w:t>2. 氛围设计：延续新中式简约风格，色调温润柔和，搭配极简中式装饰线条，营造静谧专业的诊疗氛围，避免视觉杂乱。</w:t>
      </w:r>
    </w:p>
    <w:p>
      <w:pPr>
        <w:rPr>
          <w:rFonts w:hint="eastAsia"/>
        </w:rPr>
      </w:pPr>
      <w:r>
        <w:rPr>
          <w:rFonts w:hint="eastAsia"/>
        </w:rPr>
        <w:t>3. 功能配置：预留诊疗设备、电脑、办公收纳点位，墙面平整无凸起，方便日常清洁消毒；设置独立隐私遮挡，满足问诊、查体隐私需求；隔音处理，减少外界噪音干扰。</w:t>
      </w:r>
    </w:p>
    <w:p>
      <w:pPr>
        <w:rPr>
          <w:rFonts w:hint="eastAsia"/>
        </w:rPr>
      </w:pPr>
      <w:r>
        <w:rPr>
          <w:rFonts w:hint="eastAsia"/>
        </w:rPr>
        <w:t>（二）中药房</w:t>
      </w:r>
    </w:p>
    <w:p>
      <w:pPr>
        <w:rPr>
          <w:rFonts w:hint="eastAsia"/>
        </w:rPr>
      </w:pPr>
      <w:r>
        <w:rPr>
          <w:rFonts w:hint="eastAsia"/>
        </w:rPr>
        <w:t>1. 院感与功能核心：严格遵循中药房建设规范，划分药材分拣区、称量调配区、成品摆放区、清洗操作台，洁污分区明确，杜绝药材污染。</w:t>
      </w:r>
    </w:p>
    <w:p>
      <w:pPr>
        <w:rPr>
          <w:rFonts w:hint="eastAsia"/>
        </w:rPr>
      </w:pPr>
      <w:r>
        <w:rPr>
          <w:rFonts w:hint="eastAsia"/>
        </w:rPr>
        <w:t>2. 通风除味：重点强化机械排风、新风系统设计，高效散去中药异味，避免气味扩散至公共区域，保持室内空气清新。</w:t>
      </w:r>
    </w:p>
    <w:p>
      <w:pPr>
        <w:rPr>
          <w:rFonts w:hint="eastAsia"/>
        </w:rPr>
      </w:pPr>
      <w:r>
        <w:rPr>
          <w:rFonts w:hint="eastAsia"/>
        </w:rPr>
        <w:t>3. 材质要求：地面、墙面、操作台全部采用防水、防渗透、耐酸碱、易冲洗的专用材质，缝隙密封处理，防止药渣、药液残留滋生细菌。</w:t>
      </w:r>
    </w:p>
    <w:p>
      <w:pPr>
        <w:rPr>
          <w:rFonts w:hint="eastAsia"/>
        </w:rPr>
      </w:pPr>
      <w:r>
        <w:rPr>
          <w:rFonts w:hint="eastAsia"/>
        </w:rPr>
        <w:t>4. 配套设计：定制防潮防尘中药调剂柜、储药操作台，合理预留消毒设备点位；灯光亮度充足，满足精准称量、分拣操作需求。</w:t>
      </w:r>
    </w:p>
    <w:p>
      <w:pPr>
        <w:rPr>
          <w:rFonts w:hint="eastAsia"/>
        </w:rPr>
      </w:pPr>
      <w:r>
        <w:rPr>
          <w:rFonts w:hint="eastAsia"/>
        </w:rPr>
        <w:t>（三）中药库房、物资库房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1. 中药库房：重点做好防潮、防霉、防虫、通风、避光设计，墙面地面做防潮处理，设置高效通风系统与避光设施；规划分层分类储物空间，满足中药材分区、离地、离墙存放要</w:t>
      </w:r>
      <w:r>
        <w:rPr>
          <w:rFonts w:hint="eastAsia"/>
          <w:lang w:eastAsia="zh-CN"/>
        </w:rPr>
        <w:t>求。</w:t>
      </w:r>
    </w:p>
    <w:p>
      <w:pPr>
        <w:rPr>
          <w:rFonts w:hint="eastAsia"/>
        </w:rPr>
      </w:pPr>
      <w:r>
        <w:rPr>
          <w:rFonts w:hint="eastAsia"/>
        </w:rPr>
        <w:t>2. 物资库房：合理划分医疗物资、耗材、杂物存放区域，布局规整，预留充足储物空间，设置防潮防尘柜体与置物架；地面耐磨抗压，便于物资搬运，整体整洁规整，便于台账管理与物资取用。</w:t>
      </w:r>
    </w:p>
    <w:p>
      <w:pPr>
        <w:rPr>
          <w:rFonts w:hint="eastAsia"/>
        </w:rPr>
      </w:pPr>
      <w:r>
        <w:rPr>
          <w:rFonts w:hint="eastAsia"/>
        </w:rPr>
        <w:t>3. 通用要求：库房整体密闭性良好，杜绝渗水、返潮，消防设施齐全，预留应急通道，严禁堵塞。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（四）注射室</w:t>
      </w:r>
      <w:r>
        <w:rPr>
          <w:rFonts w:hint="eastAsia"/>
          <w:lang w:eastAsia="zh-CN"/>
        </w:rPr>
        <w:t>及抢救室</w:t>
      </w:r>
    </w:p>
    <w:p>
      <w:pPr>
        <w:rPr>
          <w:rFonts w:hint="eastAsia"/>
        </w:rPr>
      </w:pPr>
      <w:r>
        <w:rPr>
          <w:rFonts w:hint="eastAsia"/>
        </w:rPr>
        <w:t>1. 院感标准：严格按照医疗洁净区域标准设计，全区域无卫生死角，墙面、地面、吊顶无缝衔接，耐反复消杀，可适配紫外线、消毒液等多种消毒方式。</w:t>
      </w:r>
    </w:p>
    <w:p>
      <w:pPr>
        <w:rPr>
          <w:rFonts w:hint="eastAsia"/>
        </w:rPr>
      </w:pPr>
      <w:r>
        <w:rPr>
          <w:rFonts w:hint="eastAsia"/>
        </w:rPr>
        <w:t>2. 功能布局：划分操作区、等候区、物品存放区，洁污严格分区，医疗废弃物收纳点位合理布设，避免交叉感染。</w:t>
      </w:r>
    </w:p>
    <w:p>
      <w:pPr>
        <w:rPr>
          <w:rFonts w:hint="eastAsia"/>
        </w:rPr>
      </w:pPr>
      <w:r>
        <w:rPr>
          <w:rFonts w:hint="eastAsia"/>
        </w:rPr>
        <w:t>3. 配套设施：预留消毒设备、急救设备、电源点位，灯光明亮均匀，保障注射、换药等操作安全；做好隔音、私密处理，提升患者就医体验。</w:t>
      </w:r>
    </w:p>
    <w:p>
      <w:pPr>
        <w:rPr>
          <w:rFonts w:hint="eastAsia"/>
        </w:rPr>
      </w:pPr>
      <w:r>
        <w:rPr>
          <w:rFonts w:hint="eastAsia"/>
        </w:rPr>
        <w:t>（五）理疗室</w:t>
      </w:r>
    </w:p>
    <w:p>
      <w:pPr>
        <w:rPr>
          <w:rFonts w:hint="eastAsia"/>
        </w:rPr>
      </w:pPr>
      <w:r>
        <w:rPr>
          <w:rFonts w:hint="eastAsia"/>
        </w:rPr>
        <w:t>1. 空间规划：根据针灸、推拿、艾灸、康复理疗等不同项目，合理划分理疗床位区域，床位间距合规，预留充足操作空间与设备摆放空间。</w:t>
      </w:r>
    </w:p>
    <w:p>
      <w:pPr>
        <w:rPr>
          <w:rFonts w:hint="eastAsia"/>
        </w:rPr>
      </w:pPr>
      <w:r>
        <w:rPr>
          <w:rFonts w:hint="eastAsia"/>
        </w:rPr>
        <w:t>2. 氛围与功能：色调柔和舒缓，可融入浅色系治愈色彩，缓解患者康复治疗的紧张感；做好区域私密隔断，保障理疗隐私。</w:t>
      </w:r>
    </w:p>
    <w:p>
      <w:pPr>
        <w:rPr>
          <w:rFonts w:hint="eastAsia"/>
        </w:rPr>
      </w:pPr>
      <w:r>
        <w:rPr>
          <w:rFonts w:hint="eastAsia"/>
        </w:rPr>
        <w:t>3. 专项配套：艾灸区域强化排烟、排风系统设计，杜绝烟雾堆积；地面防滑防撞，墙面耐擦洗、防磕碰；预留各类理疗设备电源、管线接口，适配设备常态化使用。</w:t>
      </w:r>
    </w:p>
    <w:p>
      <w:pPr>
        <w:rPr>
          <w:rFonts w:hint="eastAsia"/>
        </w:rPr>
      </w:pPr>
      <w:r>
        <w:rPr>
          <w:rFonts w:hint="eastAsia"/>
        </w:rPr>
        <w:t>4. 安全设计：整体无尖锐棱角，软装防撞处理，适配康复患者行动不便的特点，规避磕碰风险。</w:t>
      </w:r>
    </w:p>
    <w:p>
      <w:pPr>
        <w:rPr>
          <w:rFonts w:hint="eastAsia"/>
        </w:rPr>
      </w:pPr>
      <w:r>
        <w:rPr>
          <w:rFonts w:hint="eastAsia"/>
        </w:rPr>
        <w:t>（六）挂号收费室</w:t>
      </w:r>
    </w:p>
    <w:p>
      <w:pPr>
        <w:rPr>
          <w:rFonts w:hint="eastAsia"/>
        </w:rPr>
      </w:pPr>
      <w:r>
        <w:rPr>
          <w:rFonts w:hint="eastAsia"/>
        </w:rPr>
        <w:t>1. 便民功能：布局贴合患者流线，窗口高度、进深设计符合人体工程学，兼顾工作人员办公与患者办理业务便捷性。</w:t>
      </w:r>
    </w:p>
    <w:p>
      <w:pPr>
        <w:rPr>
          <w:rFonts w:hint="eastAsia"/>
        </w:rPr>
      </w:pPr>
      <w:r>
        <w:rPr>
          <w:rFonts w:hint="eastAsia"/>
        </w:rPr>
        <w:t>2. 办公配套：预留收费系统、电脑、打印机、线路收纳点位，合理规划办公收纳空间，保证操作台整洁规整。</w:t>
      </w:r>
    </w:p>
    <w:p>
      <w:pPr>
        <w:rPr>
          <w:rFonts w:hint="eastAsia"/>
        </w:rPr>
      </w:pPr>
      <w:r>
        <w:rPr>
          <w:rFonts w:hint="eastAsia"/>
        </w:rPr>
        <w:t>3. 环境设计：采光通风良好，隔音降噪处理，减少人流嘈杂影响；整体简洁大气，适配科室入口形象展示。</w:t>
      </w:r>
    </w:p>
    <w:p>
      <w:pPr>
        <w:rPr>
          <w:rFonts w:hint="eastAsia"/>
        </w:rPr>
      </w:pPr>
      <w:r>
        <w:rPr>
          <w:rFonts w:hint="eastAsia"/>
        </w:rPr>
        <w:t>（七）卫生间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 防水防滑：全屋高标准防水防渗处理，地面采用防滑、防积水、易清洁专用地砖，地漏布局合理，快速排水无积水。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 无障碍与便民：公共卫生间增设无障碍扶手、防滑拉手，适配老年及行动不便患者；配备通风除臭设备，保持无异味、干燥整洁；洁具选用节水、易清洁、耐污款式。</w:t>
      </w:r>
    </w:p>
    <w:p>
      <w:pPr>
        <w:rPr>
          <w:rFonts w:hint="eastAsia"/>
        </w:rPr>
      </w:pPr>
      <w:r>
        <w:rPr>
          <w:rFonts w:hint="eastAsia"/>
        </w:rPr>
        <w:t>（八）电梯公共区域</w:t>
      </w:r>
    </w:p>
    <w:p>
      <w:pPr>
        <w:rPr>
          <w:rFonts w:hint="eastAsia"/>
        </w:rPr>
      </w:pPr>
      <w:r>
        <w:rPr>
          <w:rFonts w:hint="eastAsia"/>
        </w:rPr>
        <w:t>1. 形象氛围：作为科室过渡公共区域，延续整体新中式风格，简洁大气、整洁规整，提升科室整体形象。</w:t>
      </w:r>
    </w:p>
    <w:p>
      <w:pPr>
        <w:rPr>
          <w:rFonts w:hint="eastAsia"/>
        </w:rPr>
      </w:pPr>
      <w:r>
        <w:rPr>
          <w:rFonts w:hint="eastAsia"/>
        </w:rPr>
        <w:t>2. 通行安全：通道宽敞通畅，无遮挡、无障碍物，满足人流疏散、患者转运需求；地面防滑耐磨，边角防撞处理。</w:t>
      </w:r>
    </w:p>
    <w:p>
      <w:pPr>
        <w:rPr>
          <w:rFonts w:hint="eastAsia"/>
        </w:rPr>
      </w:pPr>
      <w:r>
        <w:rPr>
          <w:rFonts w:hint="eastAsia"/>
        </w:rPr>
        <w:t>3. 配套优化：布设清晰导视标识、应急标识，灯光柔和明亮，兼顾通行安全与视觉体验，适配日常高频人流通行场景。</w:t>
      </w:r>
    </w:p>
    <w:p>
      <w:pPr>
        <w:rPr>
          <w:rFonts w:hint="eastAsia"/>
        </w:rPr>
      </w:pPr>
      <w:r>
        <w:rPr>
          <w:rFonts w:hint="eastAsia"/>
        </w:rPr>
        <w:t>五、机电与配套设计要求</w:t>
      </w:r>
    </w:p>
    <w:p>
      <w:pPr>
        <w:rPr>
          <w:rFonts w:hint="eastAsia"/>
        </w:rPr>
      </w:pPr>
      <w:r>
        <w:rPr>
          <w:rFonts w:hint="eastAsia"/>
        </w:rPr>
        <w:t>1. 强弱电系统：根据各区域功能需求合理布设插座、开关、灯具、设备专用回路，理疗室、中药房、收费室等重点区域单独布线，预留充足用电余量，线路隐蔽规整，符合医疗用电安全规范。</w:t>
      </w:r>
    </w:p>
    <w:p>
      <w:pPr>
        <w:rPr>
          <w:rFonts w:hint="eastAsia"/>
        </w:rPr>
      </w:pPr>
      <w:r>
        <w:rPr>
          <w:rFonts w:hint="eastAsia"/>
        </w:rPr>
        <w:t>2. 给排水系统：注射室、卫生间等区域合理布设给排水点位，管道隐蔽防水，防渗漏、防堵塞，满足清洁、冲洗、医疗操作用水需求。</w:t>
      </w:r>
    </w:p>
    <w:p>
      <w:pPr>
        <w:rPr>
          <w:rFonts w:hint="eastAsia"/>
        </w:rPr>
      </w:pPr>
      <w:r>
        <w:rPr>
          <w:rFonts w:hint="eastAsia"/>
        </w:rPr>
        <w:t>3. 通风与新风：密闭功能室全部配备排风、新风系统，中药房、理疗区域专项强化排风除臭功能，保障室内空气循环通畅。</w:t>
      </w:r>
    </w:p>
    <w:p>
      <w:pPr>
        <w:rPr>
          <w:rFonts w:hint="eastAsia"/>
        </w:rPr>
      </w:pPr>
      <w:r>
        <w:rPr>
          <w:rFonts w:hint="eastAsia"/>
        </w:rPr>
        <w:t>4. 照明系统：分区适配场景照明，诊疗、操作区域高亮护眼，公共、休息区域柔和舒适，杜绝眩光、暗区，全部采用节能耐用灯具。</w:t>
      </w:r>
    </w:p>
    <w:p>
      <w:pPr>
        <w:rPr>
          <w:rFonts w:hint="eastAsia"/>
        </w:rPr>
      </w:pPr>
      <w:r>
        <w:rPr>
          <w:rFonts w:hint="eastAsia"/>
        </w:rPr>
        <w:t>六、文化与软装设计要求</w:t>
      </w:r>
    </w:p>
    <w:p>
      <w:pPr>
        <w:rPr>
          <w:rFonts w:hint="eastAsia"/>
        </w:rPr>
      </w:pPr>
      <w:r>
        <w:rPr>
          <w:rFonts w:hint="eastAsia"/>
        </w:rPr>
        <w:t>整体融入中医药文化元素，以简约克制为主，不堆砌装饰。可通过墙面极简中式线条、文化展板、简约木纹装饰、中医养生文化标语等形式，传递中医药康养、调理、治愈的文化内核。软装配色统一协调，与整体空间风格呼应，营造干净、静谧、治愈的中医康复诊疗环境，兼顾专业性与人文温度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4ZmFmNjVlMzNlOWU4MWY1ODM4NTZiNjUyZTY4OTkifQ=="/>
  </w:docVars>
  <w:rsids>
    <w:rsidRoot w:val="00000000"/>
    <w:rsid w:val="035A28C9"/>
    <w:rsid w:val="17D0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4327</Words>
  <Characters>4380</Characters>
  <Lines>0</Lines>
  <Paragraphs>0</Paragraphs>
  <TotalTime>146</TotalTime>
  <ScaleCrop>false</ScaleCrop>
  <LinksUpToDate>false</LinksUpToDate>
  <CharactersWithSpaces>4429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用户</dc:creator>
  <cp:lastModifiedBy>秦亚兰</cp:lastModifiedBy>
  <dcterms:modified xsi:type="dcterms:W3CDTF">2026-05-28T02:45:51Z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168432C2E1AF4AE9A9227D11376EEBDD_12</vt:lpwstr>
  </property>
</Properties>
</file>