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C844F">
      <w:pPr>
        <w:spacing w:line="240" w:lineRule="auto"/>
        <w:jc w:val="center"/>
        <w:rPr>
          <w:rFonts w:hint="eastAsia" w:ascii="宋体" w:hAnsi="宋体" w:eastAsia="宋体" w:cs="宋体"/>
          <w:b/>
          <w:sz w:val="52"/>
          <w:szCs w:val="52"/>
        </w:rPr>
      </w:pPr>
      <w:r>
        <w:rPr>
          <w:rFonts w:hint="eastAsia" w:ascii="宋体" w:hAnsi="宋体" w:eastAsia="宋体" w:cs="宋体"/>
          <w:b/>
          <w:sz w:val="52"/>
          <w:szCs w:val="52"/>
        </w:rPr>
        <w:t>成都市成华区第七人民医院</w:t>
      </w:r>
    </w:p>
    <w:p w14:paraId="56581240">
      <w:pPr>
        <w:spacing w:line="240" w:lineRule="auto"/>
        <w:jc w:val="center"/>
        <w:rPr>
          <w:rFonts w:hint="eastAsia" w:ascii="宋体" w:hAnsi="宋体" w:eastAsia="宋体" w:cs="宋体"/>
          <w:b/>
          <w:spacing w:val="40"/>
          <w:sz w:val="52"/>
          <w:szCs w:val="52"/>
          <w:lang w:eastAsia="zh-CN"/>
        </w:rPr>
      </w:pPr>
      <w:r>
        <w:rPr>
          <w:rFonts w:hint="eastAsia" w:ascii="宋体" w:hAnsi="宋体" w:cs="宋体"/>
          <w:b/>
          <w:sz w:val="52"/>
          <w:szCs w:val="52"/>
          <w:lang w:val="en-US" w:eastAsia="zh-CN"/>
        </w:rPr>
        <w:t>8月</w:t>
      </w:r>
      <w:r>
        <w:rPr>
          <w:rFonts w:hint="eastAsia" w:ascii="宋体" w:hAnsi="宋体" w:eastAsia="宋体" w:cs="宋体"/>
          <w:b/>
          <w:sz w:val="52"/>
          <w:szCs w:val="52"/>
        </w:rPr>
        <w:t>临采一批医疗设备项目</w:t>
      </w:r>
      <w:r>
        <w:rPr>
          <w:rFonts w:hint="eastAsia" w:ascii="宋体" w:hAnsi="宋体" w:cs="宋体"/>
          <w:b/>
          <w:spacing w:val="40"/>
          <w:sz w:val="52"/>
          <w:szCs w:val="52"/>
          <w:lang w:eastAsia="zh-CN"/>
        </w:rPr>
        <w:t>（</w:t>
      </w:r>
      <w:r>
        <w:rPr>
          <w:rFonts w:hint="eastAsia" w:ascii="宋体" w:hAnsi="宋体" w:cs="宋体"/>
          <w:b/>
          <w:spacing w:val="40"/>
          <w:sz w:val="52"/>
          <w:szCs w:val="52"/>
          <w:lang w:val="en-US" w:eastAsia="zh-CN"/>
        </w:rPr>
        <w:t>第二次</w:t>
      </w:r>
      <w:r>
        <w:rPr>
          <w:rFonts w:hint="eastAsia" w:ascii="宋体" w:hAnsi="宋体" w:cs="宋体"/>
          <w:b/>
          <w:spacing w:val="40"/>
          <w:sz w:val="52"/>
          <w:szCs w:val="52"/>
          <w:lang w:eastAsia="zh-CN"/>
        </w:rPr>
        <w:t>）</w:t>
      </w:r>
    </w:p>
    <w:p w14:paraId="199F257F">
      <w:pPr>
        <w:spacing w:line="240" w:lineRule="auto"/>
        <w:jc w:val="center"/>
        <w:rPr>
          <w:rFonts w:hint="eastAsia" w:ascii="宋体" w:hAnsi="宋体" w:eastAsia="宋体" w:cs="宋体"/>
          <w:b/>
          <w:bCs/>
          <w:sz w:val="72"/>
          <w:szCs w:val="72"/>
        </w:rPr>
      </w:pPr>
    </w:p>
    <w:p w14:paraId="02FDFDD8">
      <w:pPr>
        <w:spacing w:line="240" w:lineRule="auto"/>
        <w:jc w:val="center"/>
        <w:rPr>
          <w:rFonts w:hint="eastAsia" w:ascii="宋体" w:hAnsi="宋体" w:eastAsia="宋体" w:cs="宋体"/>
          <w:b/>
          <w:bCs/>
          <w:sz w:val="72"/>
          <w:szCs w:val="72"/>
        </w:rPr>
      </w:pPr>
    </w:p>
    <w:p w14:paraId="1BDBFE9D">
      <w:pPr>
        <w:spacing w:line="240" w:lineRule="auto"/>
        <w:jc w:val="center"/>
        <w:rPr>
          <w:rFonts w:hint="eastAsia" w:ascii="宋体" w:hAnsi="宋体" w:eastAsia="宋体" w:cs="宋体"/>
          <w:b/>
          <w:bCs/>
          <w:sz w:val="72"/>
          <w:szCs w:val="72"/>
        </w:rPr>
      </w:pPr>
    </w:p>
    <w:p w14:paraId="712DEDA2">
      <w:pPr>
        <w:spacing w:line="240" w:lineRule="auto"/>
        <w:jc w:val="center"/>
        <w:rPr>
          <w:rFonts w:hint="eastAsia" w:ascii="宋体" w:hAnsi="宋体" w:eastAsia="宋体" w:cs="宋体"/>
          <w:b/>
          <w:bCs/>
          <w:sz w:val="72"/>
          <w:szCs w:val="72"/>
        </w:rPr>
      </w:pPr>
      <w:r>
        <w:rPr>
          <w:rFonts w:hint="eastAsia" w:ascii="宋体" w:hAnsi="宋体" w:eastAsia="宋体" w:cs="宋体"/>
          <w:b/>
          <w:bCs/>
          <w:sz w:val="72"/>
          <w:szCs w:val="72"/>
        </w:rPr>
        <w:t>询</w:t>
      </w:r>
    </w:p>
    <w:p w14:paraId="5D964B0B">
      <w:pPr>
        <w:spacing w:line="240" w:lineRule="auto"/>
        <w:jc w:val="center"/>
        <w:rPr>
          <w:rFonts w:hint="eastAsia" w:ascii="宋体" w:hAnsi="宋体" w:eastAsia="宋体" w:cs="宋体"/>
          <w:b/>
          <w:bCs/>
          <w:sz w:val="72"/>
          <w:szCs w:val="72"/>
        </w:rPr>
      </w:pPr>
      <w:r>
        <w:rPr>
          <w:rFonts w:hint="eastAsia" w:ascii="宋体" w:hAnsi="宋体" w:eastAsia="宋体" w:cs="宋体"/>
          <w:b/>
          <w:bCs/>
          <w:sz w:val="72"/>
          <w:szCs w:val="72"/>
        </w:rPr>
        <w:t>价</w:t>
      </w:r>
    </w:p>
    <w:p w14:paraId="06BC08AB">
      <w:pPr>
        <w:spacing w:line="24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14:paraId="1AE447DF">
      <w:pPr>
        <w:spacing w:line="240" w:lineRule="auto"/>
        <w:jc w:val="center"/>
        <w:rPr>
          <w:rFonts w:hint="eastAsia" w:ascii="宋体" w:hAnsi="宋体" w:eastAsia="宋体" w:cs="宋体"/>
          <w:b/>
          <w:spacing w:val="78"/>
          <w:sz w:val="72"/>
          <w:szCs w:val="72"/>
        </w:rPr>
      </w:pPr>
      <w:r>
        <w:rPr>
          <w:rFonts w:hint="eastAsia" w:ascii="宋体" w:hAnsi="宋体" w:eastAsia="宋体" w:cs="宋体"/>
          <w:b/>
          <w:bCs/>
          <w:sz w:val="72"/>
          <w:szCs w:val="72"/>
        </w:rPr>
        <w:t>件</w:t>
      </w:r>
    </w:p>
    <w:p w14:paraId="700F8BB1">
      <w:pPr>
        <w:spacing w:line="240" w:lineRule="auto"/>
        <w:jc w:val="center"/>
        <w:rPr>
          <w:rFonts w:hint="eastAsia" w:ascii="宋体" w:hAnsi="宋体" w:eastAsia="宋体" w:cs="宋体"/>
          <w:b/>
          <w:spacing w:val="78"/>
          <w:sz w:val="52"/>
          <w:szCs w:val="52"/>
        </w:rPr>
      </w:pPr>
    </w:p>
    <w:p w14:paraId="1F6EFFE3">
      <w:pPr>
        <w:spacing w:line="240" w:lineRule="auto"/>
        <w:jc w:val="center"/>
        <w:rPr>
          <w:rFonts w:hint="eastAsia" w:ascii="宋体" w:hAnsi="宋体" w:eastAsia="宋体" w:cs="宋体"/>
          <w:b/>
          <w:spacing w:val="40"/>
          <w:sz w:val="52"/>
          <w:szCs w:val="52"/>
        </w:rPr>
      </w:pPr>
    </w:p>
    <w:p w14:paraId="005B613D">
      <w:pPr>
        <w:spacing w:line="240" w:lineRule="auto"/>
        <w:jc w:val="center"/>
        <w:rPr>
          <w:rFonts w:hint="eastAsia" w:ascii="宋体" w:hAnsi="宋体" w:eastAsia="宋体" w:cs="宋体"/>
          <w:b/>
          <w:spacing w:val="40"/>
          <w:sz w:val="52"/>
          <w:szCs w:val="52"/>
        </w:rPr>
      </w:pPr>
    </w:p>
    <w:p w14:paraId="4CAE165C">
      <w:pPr>
        <w:spacing w:line="240" w:lineRule="auto"/>
        <w:jc w:val="center"/>
        <w:rPr>
          <w:rFonts w:hint="eastAsia" w:ascii="宋体" w:hAnsi="宋体" w:eastAsia="宋体" w:cs="宋体"/>
          <w:b/>
          <w:spacing w:val="40"/>
          <w:sz w:val="52"/>
          <w:szCs w:val="52"/>
        </w:rPr>
      </w:pPr>
    </w:p>
    <w:p w14:paraId="2578DC87">
      <w:pPr>
        <w:spacing w:line="240" w:lineRule="auto"/>
        <w:jc w:val="center"/>
        <w:rPr>
          <w:rFonts w:hint="eastAsia" w:ascii="宋体" w:hAnsi="宋体" w:eastAsia="宋体" w:cs="宋体"/>
          <w:b/>
          <w:bCs/>
          <w:sz w:val="48"/>
          <w:szCs w:val="48"/>
        </w:rPr>
      </w:pPr>
      <w:r>
        <w:rPr>
          <w:rFonts w:hint="eastAsia" w:ascii="宋体" w:hAnsi="宋体" w:eastAsia="宋体" w:cs="宋体"/>
          <w:b/>
          <w:bCs/>
          <w:sz w:val="48"/>
          <w:szCs w:val="48"/>
        </w:rPr>
        <w:t>采购人: 成都市成华区第</w:t>
      </w:r>
      <w:r>
        <w:rPr>
          <w:rFonts w:hint="eastAsia" w:ascii="宋体" w:hAnsi="宋体" w:eastAsia="宋体" w:cs="宋体"/>
          <w:b/>
          <w:bCs/>
          <w:sz w:val="48"/>
          <w:szCs w:val="48"/>
          <w:lang w:val="en-US" w:eastAsia="zh-CN"/>
        </w:rPr>
        <w:t>七</w:t>
      </w:r>
      <w:r>
        <w:rPr>
          <w:rFonts w:hint="eastAsia" w:ascii="宋体" w:hAnsi="宋体" w:eastAsia="宋体" w:cs="宋体"/>
          <w:b/>
          <w:bCs/>
          <w:sz w:val="48"/>
          <w:szCs w:val="48"/>
        </w:rPr>
        <w:t>人民医院</w:t>
      </w:r>
    </w:p>
    <w:p w14:paraId="668CE12B">
      <w:pPr>
        <w:spacing w:line="240" w:lineRule="auto"/>
        <w:jc w:val="center"/>
        <w:rPr>
          <w:rFonts w:hint="eastAsia" w:ascii="宋体" w:hAnsi="宋体" w:eastAsia="宋体" w:cs="宋体"/>
          <w:b/>
          <w:sz w:val="48"/>
          <w:szCs w:val="48"/>
        </w:rPr>
      </w:pPr>
      <w:r>
        <w:rPr>
          <w:rFonts w:hint="eastAsia" w:ascii="宋体" w:hAnsi="宋体" w:eastAsia="宋体" w:cs="宋体"/>
          <w:b/>
          <w:sz w:val="48"/>
          <w:szCs w:val="48"/>
        </w:rPr>
        <w:t>二〇二四年</w:t>
      </w:r>
      <w:r>
        <w:rPr>
          <w:rFonts w:hint="eastAsia" w:ascii="宋体" w:hAnsi="宋体" w:eastAsia="宋体" w:cs="宋体"/>
          <w:b/>
          <w:sz w:val="48"/>
          <w:szCs w:val="48"/>
          <w:lang w:val="en-US" w:eastAsia="zh-CN"/>
        </w:rPr>
        <w:t>八</w:t>
      </w:r>
      <w:r>
        <w:rPr>
          <w:rFonts w:hint="eastAsia" w:ascii="宋体" w:hAnsi="宋体" w:eastAsia="宋体" w:cs="宋体"/>
          <w:b/>
          <w:sz w:val="48"/>
          <w:szCs w:val="48"/>
        </w:rPr>
        <w:t>月</w:t>
      </w:r>
    </w:p>
    <w:p w14:paraId="3FE38144">
      <w:pPr>
        <w:widowControl/>
        <w:spacing w:line="240" w:lineRule="auto"/>
        <w:ind w:firstLine="641"/>
        <w:jc w:val="left"/>
        <w:rPr>
          <w:rFonts w:hint="eastAsia" w:ascii="宋体" w:hAnsi="宋体" w:eastAsia="宋体" w:cs="宋体"/>
          <w:b/>
          <w:sz w:val="48"/>
          <w:szCs w:val="48"/>
        </w:rPr>
      </w:pPr>
      <w:r>
        <w:rPr>
          <w:rFonts w:hint="eastAsia" w:ascii="宋体" w:hAnsi="宋体" w:eastAsia="宋体" w:cs="宋体"/>
          <w:b/>
          <w:sz w:val="48"/>
          <w:szCs w:val="48"/>
        </w:rPr>
        <w:br w:type="page"/>
      </w:r>
    </w:p>
    <w:p w14:paraId="54DB6FB2">
      <w:pPr>
        <w:spacing w:line="240" w:lineRule="auto"/>
        <w:jc w:val="center"/>
        <w:rPr>
          <w:rFonts w:hint="eastAsia" w:ascii="宋体" w:hAnsi="宋体" w:eastAsia="宋体" w:cs="宋体"/>
          <w:b/>
          <w:sz w:val="52"/>
          <w:szCs w:val="52"/>
        </w:rPr>
      </w:pPr>
      <w:bookmarkStart w:id="0" w:name="_Toc160532749"/>
      <w:bookmarkStart w:id="1" w:name="_Toc66971932"/>
      <w:r>
        <w:rPr>
          <w:rFonts w:hint="eastAsia" w:ascii="宋体" w:hAnsi="宋体" w:eastAsia="宋体" w:cs="宋体"/>
          <w:b/>
          <w:sz w:val="52"/>
          <w:szCs w:val="52"/>
        </w:rPr>
        <w:t>目  录</w:t>
      </w:r>
    </w:p>
    <w:p w14:paraId="1C1C9F3E">
      <w:pPr>
        <w:spacing w:line="240" w:lineRule="auto"/>
        <w:jc w:val="center"/>
        <w:rPr>
          <w:rFonts w:hint="eastAsia" w:ascii="宋体" w:hAnsi="宋体" w:eastAsia="宋体" w:cs="宋体"/>
          <w:b/>
          <w:sz w:val="24"/>
          <w:szCs w:val="24"/>
        </w:rPr>
      </w:pPr>
    </w:p>
    <w:p w14:paraId="4A829F39">
      <w:pPr>
        <w:pStyle w:val="2"/>
        <w:spacing w:line="240" w:lineRule="auto"/>
        <w:jc w:val="left"/>
        <w:rPr>
          <w:rFonts w:hint="eastAsia" w:ascii="宋体" w:hAnsi="宋体" w:eastAsia="宋体" w:cs="宋体"/>
          <w:b/>
          <w:bCs/>
          <w:sz w:val="32"/>
          <w:szCs w:val="32"/>
        </w:rPr>
      </w:pPr>
      <w:r>
        <w:rPr>
          <w:rFonts w:hint="eastAsia" w:ascii="宋体" w:hAnsi="宋体" w:eastAsia="宋体" w:cs="宋体"/>
          <w:b/>
          <w:bCs/>
          <w:sz w:val="32"/>
          <w:szCs w:val="32"/>
        </w:rPr>
        <w:t>第一章 询价邀请 ······</w:t>
      </w:r>
      <w:r>
        <w:rPr>
          <w:rFonts w:hint="eastAsia" w:ascii="宋体" w:hAnsi="宋体" w:cs="宋体"/>
          <w:b/>
          <w:bCs/>
          <w:sz w:val="32"/>
          <w:szCs w:val="32"/>
          <w:lang w:val="en-US" w:eastAsia="zh-CN"/>
        </w:rPr>
        <w:t>·········</w:t>
      </w:r>
      <w:r>
        <w:rPr>
          <w:rFonts w:hint="eastAsia" w:ascii="宋体" w:hAnsi="宋体" w:eastAsia="宋体" w:cs="宋体"/>
          <w:b/>
          <w:bCs/>
          <w:sz w:val="32"/>
          <w:szCs w:val="32"/>
        </w:rPr>
        <w:t>··1</w:t>
      </w:r>
    </w:p>
    <w:p w14:paraId="2786AEB0">
      <w:pPr>
        <w:pStyle w:val="2"/>
        <w:spacing w:line="240" w:lineRule="auto"/>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第二章 询价申请书 ····</w:t>
      </w:r>
      <w:r>
        <w:rPr>
          <w:rFonts w:hint="eastAsia" w:ascii="宋体" w:hAnsi="宋体" w:cs="宋体"/>
          <w:b/>
          <w:bCs/>
          <w:sz w:val="32"/>
          <w:szCs w:val="32"/>
          <w:lang w:val="en-US" w:eastAsia="zh-CN"/>
        </w:rPr>
        <w:t>········</w:t>
      </w:r>
      <w:r>
        <w:rPr>
          <w:rFonts w:hint="eastAsia" w:ascii="宋体" w:hAnsi="宋体" w:eastAsia="宋体" w:cs="宋体"/>
          <w:b/>
          <w:bCs/>
          <w:sz w:val="32"/>
          <w:szCs w:val="32"/>
        </w:rPr>
        <w:t>····</w:t>
      </w:r>
      <w:r>
        <w:rPr>
          <w:rFonts w:hint="eastAsia" w:ascii="宋体" w:hAnsi="宋体" w:cs="宋体"/>
          <w:b/>
          <w:bCs/>
          <w:sz w:val="32"/>
          <w:szCs w:val="32"/>
          <w:lang w:val="en-US" w:eastAsia="zh-CN"/>
        </w:rPr>
        <w:t>5</w:t>
      </w:r>
    </w:p>
    <w:p w14:paraId="157279DF">
      <w:pPr>
        <w:pStyle w:val="2"/>
        <w:spacing w:line="240" w:lineRule="auto"/>
        <w:jc w:val="left"/>
        <w:rPr>
          <w:rFonts w:hint="default" w:ascii="宋体" w:hAnsi="宋体" w:cs="宋体"/>
          <w:b/>
          <w:bCs/>
          <w:sz w:val="32"/>
          <w:szCs w:val="32"/>
          <w:lang w:val="en-US" w:eastAsia="zh-CN"/>
        </w:rPr>
      </w:pPr>
      <w:r>
        <w:rPr>
          <w:rFonts w:hint="eastAsia" w:ascii="宋体" w:hAnsi="宋体" w:eastAsia="宋体" w:cs="宋体"/>
          <w:b/>
          <w:bCs/>
          <w:sz w:val="32"/>
          <w:szCs w:val="32"/>
        </w:rPr>
        <w:t>第三章 资格证明文件</w:t>
      </w:r>
      <w:r>
        <w:rPr>
          <w:rFonts w:hint="eastAsia" w:ascii="宋体" w:hAnsi="宋体" w:cs="宋体"/>
          <w:b/>
          <w:bCs/>
          <w:sz w:val="32"/>
          <w:szCs w:val="32"/>
          <w:lang w:val="en-US" w:eastAsia="zh-CN"/>
        </w:rPr>
        <w:t>···············13</w:t>
      </w:r>
    </w:p>
    <w:p w14:paraId="05A60BF1">
      <w:pPr>
        <w:pStyle w:val="2"/>
        <w:spacing w:line="240" w:lineRule="auto"/>
        <w:jc w:val="left"/>
        <w:rPr>
          <w:rFonts w:hint="default" w:ascii="宋体" w:hAnsi="宋体" w:cs="宋体"/>
          <w:b/>
          <w:bCs/>
          <w:sz w:val="32"/>
          <w:szCs w:val="32"/>
          <w:lang w:val="en-US" w:eastAsia="zh-CN"/>
        </w:rPr>
      </w:pPr>
      <w:r>
        <w:rPr>
          <w:rFonts w:hint="eastAsia" w:ascii="宋体" w:hAnsi="宋体" w:eastAsia="宋体" w:cs="宋体"/>
          <w:b/>
          <w:bCs/>
          <w:sz w:val="32"/>
          <w:szCs w:val="32"/>
        </w:rPr>
        <w:t>第四章 询价需求</w:t>
      </w:r>
      <w:r>
        <w:rPr>
          <w:rFonts w:hint="eastAsia" w:ascii="宋体" w:hAnsi="宋体" w:cs="宋体"/>
          <w:b/>
          <w:bCs/>
          <w:sz w:val="32"/>
          <w:szCs w:val="32"/>
          <w:lang w:val="en-US" w:eastAsia="zh-CN"/>
        </w:rPr>
        <w:t>·················14</w:t>
      </w:r>
    </w:p>
    <w:p w14:paraId="1C09D996">
      <w:pPr>
        <w:pStyle w:val="2"/>
        <w:spacing w:line="240" w:lineRule="auto"/>
        <w:jc w:val="left"/>
        <w:rPr>
          <w:rFonts w:hint="default" w:ascii="宋体" w:hAnsi="宋体" w:eastAsia="宋体" w:cs="宋体"/>
          <w:b/>
          <w:bCs/>
          <w:sz w:val="32"/>
          <w:szCs w:val="32"/>
          <w:lang w:val="en-US" w:eastAsia="zh-CN"/>
        </w:rPr>
      </w:pPr>
      <w:r>
        <w:rPr>
          <w:rFonts w:hint="eastAsia" w:ascii="宋体" w:hAnsi="宋体" w:eastAsia="宋体" w:cs="宋体"/>
          <w:b/>
          <w:bCs/>
          <w:sz w:val="32"/>
          <w:szCs w:val="32"/>
        </w:rPr>
        <w:t>第五章 评审办法</w:t>
      </w:r>
      <w:r>
        <w:rPr>
          <w:rFonts w:hint="eastAsia" w:ascii="宋体" w:hAnsi="宋体" w:cs="宋体"/>
          <w:b/>
          <w:bCs/>
          <w:sz w:val="32"/>
          <w:szCs w:val="32"/>
          <w:lang w:val="en-US" w:eastAsia="zh-CN"/>
        </w:rPr>
        <w:t>·················15</w:t>
      </w:r>
      <w:bookmarkStart w:id="9" w:name="_GoBack"/>
      <w:bookmarkEnd w:id="9"/>
    </w:p>
    <w:p w14:paraId="68B9A772">
      <w:pPr>
        <w:spacing w:line="240" w:lineRule="auto"/>
        <w:rPr>
          <w:rFonts w:hint="eastAsia" w:ascii="宋体" w:hAnsi="宋体" w:eastAsia="宋体" w:cs="宋体"/>
          <w:b/>
          <w:bCs/>
          <w:sz w:val="32"/>
          <w:szCs w:val="32"/>
        </w:rPr>
      </w:pPr>
    </w:p>
    <w:p w14:paraId="1F70F66C">
      <w:pPr>
        <w:spacing w:line="240" w:lineRule="auto"/>
        <w:rPr>
          <w:rFonts w:hint="eastAsia" w:ascii="宋体" w:hAnsi="宋体" w:eastAsia="宋体" w:cs="宋体"/>
          <w:b/>
          <w:bCs/>
          <w:sz w:val="32"/>
          <w:szCs w:val="32"/>
        </w:rPr>
      </w:pPr>
    </w:p>
    <w:p w14:paraId="5806A4F0">
      <w:pPr>
        <w:pStyle w:val="2"/>
        <w:spacing w:line="240" w:lineRule="auto"/>
        <w:jc w:val="center"/>
        <w:rPr>
          <w:rFonts w:hint="eastAsia" w:ascii="宋体" w:hAnsi="宋体" w:eastAsia="宋体" w:cs="宋体"/>
          <w:b/>
          <w:bCs/>
          <w:sz w:val="32"/>
          <w:szCs w:val="32"/>
        </w:rPr>
      </w:pPr>
    </w:p>
    <w:p w14:paraId="4E6033AD">
      <w:pPr>
        <w:pStyle w:val="2"/>
        <w:spacing w:line="240" w:lineRule="auto"/>
        <w:jc w:val="center"/>
        <w:rPr>
          <w:rFonts w:hint="eastAsia" w:ascii="宋体" w:hAnsi="宋体" w:eastAsia="宋体" w:cs="宋体"/>
          <w:b/>
          <w:bCs/>
          <w:sz w:val="24"/>
          <w:szCs w:val="24"/>
        </w:rPr>
      </w:pPr>
    </w:p>
    <w:p w14:paraId="7C7A2DA5">
      <w:pPr>
        <w:pStyle w:val="2"/>
        <w:spacing w:line="240" w:lineRule="auto"/>
        <w:jc w:val="center"/>
        <w:rPr>
          <w:rFonts w:hint="eastAsia" w:ascii="宋体" w:hAnsi="宋体" w:eastAsia="宋体" w:cs="宋体"/>
          <w:b/>
          <w:bCs/>
          <w:sz w:val="24"/>
          <w:szCs w:val="24"/>
        </w:rPr>
      </w:pPr>
    </w:p>
    <w:p w14:paraId="214B8398">
      <w:pPr>
        <w:pStyle w:val="2"/>
        <w:spacing w:line="240" w:lineRule="auto"/>
        <w:jc w:val="center"/>
        <w:rPr>
          <w:rFonts w:hint="eastAsia" w:ascii="宋体" w:hAnsi="宋体" w:eastAsia="宋体" w:cs="宋体"/>
          <w:b/>
          <w:bCs/>
          <w:sz w:val="24"/>
          <w:szCs w:val="24"/>
        </w:rPr>
      </w:pPr>
    </w:p>
    <w:p w14:paraId="228542C6">
      <w:pPr>
        <w:pStyle w:val="2"/>
        <w:spacing w:line="240" w:lineRule="auto"/>
        <w:jc w:val="center"/>
        <w:rPr>
          <w:rFonts w:hint="eastAsia" w:ascii="宋体" w:hAnsi="宋体" w:eastAsia="宋体" w:cs="宋体"/>
          <w:b/>
          <w:bCs/>
          <w:sz w:val="24"/>
          <w:szCs w:val="24"/>
        </w:rPr>
      </w:pPr>
    </w:p>
    <w:bookmarkEnd w:id="0"/>
    <w:bookmarkEnd w:id="1"/>
    <w:p w14:paraId="524AAF99">
      <w:pPr>
        <w:spacing w:before="80" w:after="80" w:line="240" w:lineRule="auto"/>
        <w:ind w:firstLine="482" w:firstLineChars="200"/>
        <w:rPr>
          <w:rFonts w:hint="eastAsia" w:ascii="宋体" w:hAnsi="宋体" w:eastAsia="宋体" w:cs="宋体"/>
          <w:b/>
          <w:sz w:val="24"/>
          <w:szCs w:val="24"/>
        </w:rPr>
        <w:sectPr>
          <w:footerReference r:id="rId3" w:type="default"/>
          <w:type w:val="continuous"/>
          <w:pgSz w:w="11906" w:h="16838"/>
          <w:pgMar w:top="1440" w:right="1800" w:bottom="1440" w:left="1800" w:header="851" w:footer="992" w:gutter="0"/>
          <w:pgNumType w:start="1"/>
          <w:cols w:space="720" w:num="1"/>
          <w:docGrid w:type="lines" w:linePitch="312" w:charSpace="0"/>
        </w:sectPr>
      </w:pPr>
    </w:p>
    <w:p w14:paraId="39A38CB9">
      <w:pPr>
        <w:pStyle w:val="6"/>
        <w:spacing w:line="240" w:lineRule="auto"/>
        <w:rPr>
          <w:rFonts w:hint="eastAsia" w:ascii="宋体" w:hAnsi="宋体" w:eastAsia="宋体" w:cs="宋体"/>
          <w:sz w:val="24"/>
          <w:szCs w:val="24"/>
        </w:rPr>
      </w:pPr>
    </w:p>
    <w:p w14:paraId="256FD8C6">
      <w:pPr>
        <w:pStyle w:val="2"/>
        <w:spacing w:line="240" w:lineRule="auto"/>
        <w:jc w:val="center"/>
        <w:rPr>
          <w:rFonts w:hint="eastAsia" w:ascii="宋体" w:hAnsi="宋体" w:eastAsia="宋体" w:cs="宋体"/>
          <w:b/>
          <w:bCs w:val="0"/>
          <w:color w:val="auto"/>
          <w:sz w:val="44"/>
          <w:szCs w:val="44"/>
        </w:rPr>
      </w:pPr>
      <w:bookmarkStart w:id="2" w:name="_Toc69323336"/>
      <w:r>
        <w:rPr>
          <w:rFonts w:hint="eastAsia" w:ascii="宋体" w:hAnsi="宋体" w:eastAsia="宋体" w:cs="宋体"/>
          <w:b/>
          <w:bCs w:val="0"/>
          <w:color w:val="auto"/>
          <w:sz w:val="44"/>
          <w:szCs w:val="44"/>
        </w:rPr>
        <w:t>第一章 询价邀请</w:t>
      </w:r>
      <w:bookmarkEnd w:id="2"/>
    </w:p>
    <w:p w14:paraId="06B74710">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因工作需要，我院需采购一批医用器械，</w:t>
      </w:r>
      <w:r>
        <w:rPr>
          <w:rFonts w:hint="eastAsia" w:ascii="宋体" w:hAnsi="宋体" w:eastAsia="宋体" w:cs="宋体"/>
          <w:bCs/>
          <w:color w:val="auto"/>
          <w:sz w:val="24"/>
          <w:szCs w:val="24"/>
        </w:rPr>
        <w:t>现对</w:t>
      </w:r>
      <w:r>
        <w:rPr>
          <w:rFonts w:hint="eastAsia" w:ascii="宋体" w:hAnsi="宋体" w:eastAsia="宋体" w:cs="宋体"/>
          <w:b/>
          <w:bCs/>
          <w:sz w:val="24"/>
          <w:szCs w:val="24"/>
          <w:u w:val="single"/>
        </w:rPr>
        <w:t>8月临采一批医疗设备项目（第二次）</w:t>
      </w:r>
      <w:r>
        <w:rPr>
          <w:rFonts w:hint="eastAsia" w:ascii="宋体" w:hAnsi="宋体" w:eastAsia="宋体" w:cs="宋体"/>
          <w:color w:val="auto"/>
          <w:sz w:val="24"/>
          <w:szCs w:val="24"/>
        </w:rPr>
        <w:t>进行</w:t>
      </w:r>
      <w:r>
        <w:rPr>
          <w:rFonts w:hint="eastAsia" w:ascii="宋体" w:hAnsi="宋体" w:eastAsia="宋体" w:cs="宋体"/>
          <w:b/>
          <w:color w:val="auto"/>
          <w:sz w:val="24"/>
          <w:szCs w:val="24"/>
          <w:u w:val="single"/>
        </w:rPr>
        <w:t>公开询价</w:t>
      </w:r>
      <w:r>
        <w:rPr>
          <w:rFonts w:hint="eastAsia" w:ascii="宋体" w:hAnsi="宋体" w:eastAsia="宋体" w:cs="宋体"/>
          <w:b/>
          <w:color w:val="auto"/>
          <w:sz w:val="24"/>
          <w:szCs w:val="24"/>
        </w:rPr>
        <w:t>，</w:t>
      </w:r>
      <w:r>
        <w:rPr>
          <w:rFonts w:hint="eastAsia" w:ascii="宋体" w:hAnsi="宋体" w:eastAsia="宋体" w:cs="宋体"/>
          <w:bCs/>
          <w:color w:val="auto"/>
          <w:sz w:val="24"/>
          <w:szCs w:val="24"/>
        </w:rPr>
        <w:t>邀请</w:t>
      </w:r>
      <w:r>
        <w:rPr>
          <w:rFonts w:hint="eastAsia" w:ascii="宋体" w:hAnsi="宋体" w:cs="宋体"/>
          <w:bCs/>
          <w:color w:val="auto"/>
          <w:sz w:val="24"/>
          <w:szCs w:val="24"/>
          <w:lang w:val="en-US" w:eastAsia="zh-CN"/>
        </w:rPr>
        <w:t>各单位</w:t>
      </w:r>
      <w:r>
        <w:rPr>
          <w:rFonts w:hint="eastAsia" w:ascii="宋体" w:hAnsi="宋体" w:eastAsia="宋体" w:cs="宋体"/>
          <w:bCs/>
          <w:color w:val="auto"/>
          <w:sz w:val="24"/>
          <w:szCs w:val="24"/>
        </w:rPr>
        <w:t>参加询价</w:t>
      </w:r>
      <w:r>
        <w:rPr>
          <w:rFonts w:hint="eastAsia" w:ascii="宋体" w:hAnsi="宋体" w:eastAsia="宋体" w:cs="宋体"/>
          <w:color w:val="auto"/>
          <w:sz w:val="24"/>
          <w:szCs w:val="24"/>
        </w:rPr>
        <w:t>。</w:t>
      </w:r>
    </w:p>
    <w:p w14:paraId="592055E9">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一、项目概述</w:t>
      </w:r>
    </w:p>
    <w:p w14:paraId="00938DD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u w:val="single"/>
        </w:rPr>
        <w:t>成都市成华区第七人民医院8月临采一批医疗设备项目（第二次）</w:t>
      </w:r>
      <w:r>
        <w:rPr>
          <w:rFonts w:hint="eastAsia" w:ascii="宋体" w:hAnsi="宋体" w:eastAsia="宋体" w:cs="宋体"/>
          <w:b w:val="0"/>
          <w:bCs w:val="0"/>
          <w:sz w:val="24"/>
          <w:szCs w:val="24"/>
          <w:u w:val="single"/>
          <w:lang w:eastAsia="zh-CN"/>
        </w:rPr>
        <w:t>；</w:t>
      </w:r>
    </w:p>
    <w:p w14:paraId="694A079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资金来源：已落实</w:t>
      </w:r>
      <w:r>
        <w:rPr>
          <w:rFonts w:hint="eastAsia" w:ascii="宋体" w:hAnsi="宋体" w:eastAsia="宋体" w:cs="宋体"/>
          <w:sz w:val="24"/>
          <w:szCs w:val="24"/>
          <w:lang w:eastAsia="zh-CN"/>
        </w:rPr>
        <w:t>；</w:t>
      </w:r>
    </w:p>
    <w:p w14:paraId="3DE45558">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sz w:val="24"/>
          <w:szCs w:val="24"/>
        </w:rPr>
        <w:t>项目</w:t>
      </w:r>
      <w:r>
        <w:rPr>
          <w:rFonts w:hint="eastAsia" w:ascii="宋体" w:hAnsi="宋体" w:eastAsia="宋体" w:cs="宋体"/>
          <w:b/>
          <w:bCs/>
          <w:sz w:val="24"/>
          <w:szCs w:val="24"/>
          <w:lang w:val="en-US" w:eastAsia="zh-CN"/>
        </w:rPr>
        <w:t>总</w:t>
      </w:r>
      <w:r>
        <w:rPr>
          <w:rFonts w:hint="eastAsia" w:ascii="宋体" w:hAnsi="宋体" w:eastAsia="宋体" w:cs="宋体"/>
          <w:b/>
          <w:bCs/>
          <w:sz w:val="24"/>
          <w:szCs w:val="24"/>
        </w:rPr>
        <w:t>预算</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2.354</w:t>
      </w:r>
      <w:r>
        <w:rPr>
          <w:rFonts w:hint="eastAsia" w:ascii="宋体" w:hAnsi="宋体" w:eastAsia="宋体" w:cs="宋体"/>
          <w:sz w:val="24"/>
          <w:szCs w:val="24"/>
        </w:rPr>
        <w:t>万元</w:t>
      </w:r>
      <w:r>
        <w:rPr>
          <w:rFonts w:hint="eastAsia" w:ascii="宋体" w:hAnsi="宋体" w:eastAsia="宋体" w:cs="宋体"/>
          <w:color w:val="auto"/>
          <w:sz w:val="24"/>
          <w:szCs w:val="24"/>
          <w:lang w:val="en-US" w:eastAsia="zh-CN"/>
        </w:rPr>
        <w:t>。</w:t>
      </w:r>
    </w:p>
    <w:p w14:paraId="41B70D90">
      <w:pPr>
        <w:pStyle w:val="6"/>
        <w:spacing w:line="240" w:lineRule="auto"/>
        <w:jc w:val="left"/>
        <w:rPr>
          <w:rFonts w:hint="eastAsia" w:ascii="宋体" w:hAnsi="宋体" w:eastAsia="宋体" w:cs="宋体"/>
          <w:b/>
          <w:bCs/>
          <w:sz w:val="24"/>
          <w:szCs w:val="24"/>
          <w:lang w:val="en-US" w:eastAsia="zh-CN"/>
        </w:rPr>
      </w:pPr>
      <w:r>
        <w:rPr>
          <w:rFonts w:hint="eastAsia" w:ascii="宋体" w:hAnsi="宋体" w:eastAsia="宋体" w:cs="宋体"/>
          <w:b/>
          <w:bCs/>
          <w:i w:val="0"/>
          <w:iCs w:val="0"/>
          <w:caps w:val="0"/>
          <w:color w:val="555555"/>
          <w:spacing w:val="0"/>
          <w:sz w:val="24"/>
          <w:szCs w:val="24"/>
          <w:shd w:val="clear" w:fill="FEFEFE"/>
        </w:rPr>
        <w:t>拟选供应商数量：</w:t>
      </w:r>
      <w:r>
        <w:rPr>
          <w:rFonts w:hint="eastAsia" w:ascii="宋体" w:hAnsi="宋体" w:eastAsia="宋体" w:cs="宋体"/>
          <w:b/>
          <w:bCs/>
          <w:i w:val="0"/>
          <w:iCs w:val="0"/>
          <w:caps w:val="0"/>
          <w:color w:val="0000FF"/>
          <w:spacing w:val="0"/>
          <w:sz w:val="24"/>
          <w:szCs w:val="24"/>
          <w:shd w:val="clear" w:fill="FEFEFE"/>
        </w:rPr>
        <w:t>2家</w:t>
      </w:r>
    </w:p>
    <w:p w14:paraId="0B4BC1F7">
      <w:pPr>
        <w:spacing w:line="240" w:lineRule="auto"/>
        <w:rPr>
          <w:rFonts w:hint="eastAsia" w:ascii="宋体" w:hAnsi="宋体" w:eastAsia="宋体" w:cs="宋体"/>
          <w:b/>
          <w:bCs/>
          <w:sz w:val="24"/>
          <w:szCs w:val="24"/>
        </w:rPr>
      </w:pPr>
    </w:p>
    <w:p w14:paraId="41EC68B6">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二、供应商资格条件</w:t>
      </w:r>
    </w:p>
    <w:p w14:paraId="421553D7">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057A94F">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0C20885">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14:paraId="582FF26A">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16356D8F">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5、参加本次</w:t>
      </w:r>
      <w:r>
        <w:rPr>
          <w:rFonts w:hint="eastAsia" w:ascii="宋体" w:hAnsi="宋体" w:eastAsia="宋体" w:cs="宋体"/>
          <w:sz w:val="24"/>
          <w:szCs w:val="24"/>
          <w:lang w:val="en-US" w:eastAsia="zh-CN"/>
        </w:rPr>
        <w:t>比选</w:t>
      </w:r>
      <w:r>
        <w:rPr>
          <w:rFonts w:hint="eastAsia" w:ascii="宋体" w:hAnsi="宋体" w:eastAsia="宋体" w:cs="宋体"/>
          <w:sz w:val="24"/>
          <w:szCs w:val="24"/>
        </w:rPr>
        <w:t>活动前三年内，在经营活动中没有重大违法记录；</w:t>
      </w:r>
    </w:p>
    <w:p w14:paraId="55BCB190">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比选</w:t>
      </w:r>
      <w:r>
        <w:rPr>
          <w:rFonts w:hint="eastAsia" w:ascii="宋体" w:hAnsi="宋体" w:eastAsia="宋体" w:cs="宋体"/>
          <w:sz w:val="24"/>
          <w:szCs w:val="24"/>
        </w:rPr>
        <w:t>申请人还符合法律、行政法规规定的其他强制性条件；</w:t>
      </w:r>
    </w:p>
    <w:p w14:paraId="3D7B21B3">
      <w:pPr>
        <w:spacing w:before="80" w:after="80" w:line="240" w:lineRule="auto"/>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比选</w:t>
      </w:r>
      <w:r>
        <w:rPr>
          <w:rFonts w:hint="eastAsia" w:ascii="宋体" w:hAnsi="宋体" w:eastAsia="宋体" w:cs="宋体"/>
          <w:sz w:val="24"/>
          <w:szCs w:val="24"/>
        </w:rPr>
        <w:t>申请人响应产品须符合《医疗器械注册与备案管理办法》等政策法规要求并具有中华人民共和国医疗器械注册或备案凭证；</w:t>
      </w:r>
      <w:r>
        <w:rPr>
          <w:rFonts w:hint="eastAsia" w:ascii="宋体" w:hAnsi="宋体" w:eastAsia="宋体" w:cs="宋体"/>
          <w:sz w:val="24"/>
          <w:szCs w:val="24"/>
          <w:lang w:eastAsia="zh-CN"/>
        </w:rPr>
        <w:t>询价</w:t>
      </w:r>
      <w:r>
        <w:rPr>
          <w:rFonts w:hint="eastAsia" w:ascii="宋体" w:hAnsi="宋体" w:eastAsia="宋体" w:cs="宋体"/>
          <w:sz w:val="24"/>
          <w:szCs w:val="24"/>
        </w:rPr>
        <w:t>申请人符合《医疗器械监督管理条例》等政策法规要求并具有医疗器械生产许可证或者医疗器械经营许可/备案凭证。</w:t>
      </w:r>
    </w:p>
    <w:p w14:paraId="5209498B">
      <w:pPr>
        <w:spacing w:before="80" w:after="80"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8、本项目不接受联合体参与。</w:t>
      </w:r>
    </w:p>
    <w:p w14:paraId="6978779E">
      <w:p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三、技术参数要求</w:t>
      </w:r>
    </w:p>
    <w:p w14:paraId="53DE8892">
      <w:pPr>
        <w:spacing w:line="24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（一）采购清单</w:t>
      </w:r>
    </w:p>
    <w:tbl>
      <w:tblPr>
        <w:tblStyle w:val="13"/>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532"/>
        <w:gridCol w:w="1275"/>
        <w:gridCol w:w="870"/>
        <w:gridCol w:w="839"/>
        <w:gridCol w:w="1253"/>
        <w:gridCol w:w="1283"/>
      </w:tblGrid>
      <w:tr w14:paraId="050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11" w:type="dxa"/>
            <w:vAlign w:val="center"/>
          </w:tcPr>
          <w:p w14:paraId="10A59AFD">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532" w:type="dxa"/>
            <w:vAlign w:val="center"/>
          </w:tcPr>
          <w:p w14:paraId="7F888E7E">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1275" w:type="dxa"/>
            <w:vAlign w:val="center"/>
          </w:tcPr>
          <w:p w14:paraId="73873597">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使用科室</w:t>
            </w:r>
          </w:p>
        </w:tc>
        <w:tc>
          <w:tcPr>
            <w:tcW w:w="870" w:type="dxa"/>
            <w:vAlign w:val="center"/>
          </w:tcPr>
          <w:p w14:paraId="5DAB0E93">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单位</w:t>
            </w:r>
          </w:p>
        </w:tc>
        <w:tc>
          <w:tcPr>
            <w:tcW w:w="839" w:type="dxa"/>
            <w:vAlign w:val="center"/>
          </w:tcPr>
          <w:p w14:paraId="0CA01B86">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采购数量</w:t>
            </w:r>
          </w:p>
        </w:tc>
        <w:tc>
          <w:tcPr>
            <w:tcW w:w="1253" w:type="dxa"/>
            <w:vAlign w:val="center"/>
          </w:tcPr>
          <w:p w14:paraId="48C44D85">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最高单价限价（元）</w:t>
            </w:r>
          </w:p>
        </w:tc>
        <w:tc>
          <w:tcPr>
            <w:tcW w:w="1283" w:type="dxa"/>
            <w:vAlign w:val="center"/>
          </w:tcPr>
          <w:p w14:paraId="528CD5B3">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合计金额（元）</w:t>
            </w:r>
          </w:p>
        </w:tc>
      </w:tr>
      <w:tr w14:paraId="30A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63" w:type="dxa"/>
            <w:gridSpan w:val="7"/>
            <w:vAlign w:val="center"/>
          </w:tcPr>
          <w:p w14:paraId="30318370">
            <w:pPr>
              <w:spacing w:line="240" w:lineRule="auto"/>
              <w:jc w:val="left"/>
              <w:rPr>
                <w:rFonts w:hint="default" w:ascii="宋体" w:hAnsi="宋体" w:eastAsia="宋体" w:cs="宋体"/>
                <w:sz w:val="24"/>
                <w:szCs w:val="24"/>
                <w:vertAlign w:val="baseline"/>
                <w:lang w:val="en-US" w:eastAsia="zh-CN"/>
              </w:rPr>
            </w:pPr>
            <w:r>
              <w:rPr>
                <w:rFonts w:hint="eastAsia" w:ascii="宋体" w:hAnsi="宋体" w:cs="宋体"/>
                <w:color w:val="0000FF"/>
                <w:sz w:val="24"/>
                <w:szCs w:val="24"/>
                <w:vertAlign w:val="baseline"/>
                <w:lang w:val="en-US" w:eastAsia="zh-CN"/>
              </w:rPr>
              <w:t>包1</w:t>
            </w:r>
          </w:p>
        </w:tc>
      </w:tr>
      <w:tr w14:paraId="7DE9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70BC62E7">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2532" w:type="dxa"/>
            <w:vAlign w:val="center"/>
          </w:tcPr>
          <w:p w14:paraId="28720FD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乳牙拔牙钳</w:t>
            </w:r>
          </w:p>
        </w:tc>
        <w:tc>
          <w:tcPr>
            <w:tcW w:w="1275" w:type="dxa"/>
            <w:vMerge w:val="restart"/>
            <w:vAlign w:val="center"/>
          </w:tcPr>
          <w:p w14:paraId="12A22590">
            <w:pPr>
              <w:spacing w:line="240" w:lineRule="auto"/>
              <w:jc w:val="center"/>
              <w:rPr>
                <w:rFonts w:hint="eastAsia" w:ascii="宋体" w:hAnsi="宋体" w:eastAsia="宋体" w:cs="宋体"/>
                <w:sz w:val="24"/>
                <w:szCs w:val="24"/>
                <w:vertAlign w:val="baseline"/>
                <w:lang w:val="en-US" w:eastAsia="zh-CN"/>
              </w:rPr>
            </w:pPr>
          </w:p>
          <w:p w14:paraId="01909E05">
            <w:pPr>
              <w:spacing w:line="240" w:lineRule="auto"/>
              <w:jc w:val="center"/>
              <w:rPr>
                <w:rFonts w:hint="eastAsia" w:ascii="宋体" w:hAnsi="宋体" w:eastAsia="宋体" w:cs="宋体"/>
                <w:sz w:val="24"/>
                <w:szCs w:val="24"/>
                <w:vertAlign w:val="baseline"/>
                <w:lang w:val="en-US" w:eastAsia="zh-CN"/>
              </w:rPr>
            </w:pPr>
          </w:p>
          <w:p w14:paraId="4607362A">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口腔科</w:t>
            </w:r>
          </w:p>
        </w:tc>
        <w:tc>
          <w:tcPr>
            <w:tcW w:w="870" w:type="dxa"/>
            <w:vAlign w:val="center"/>
          </w:tcPr>
          <w:p w14:paraId="3848AE6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39" w:type="dxa"/>
            <w:vAlign w:val="center"/>
          </w:tcPr>
          <w:p w14:paraId="2D8AA879">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253" w:type="dxa"/>
            <w:vAlign w:val="center"/>
          </w:tcPr>
          <w:p w14:paraId="212F4075">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1283" w:type="dxa"/>
            <w:vAlign w:val="center"/>
          </w:tcPr>
          <w:p w14:paraId="05D1407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1840</w:t>
            </w:r>
          </w:p>
        </w:tc>
      </w:tr>
      <w:tr w14:paraId="4835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70E971A2">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2532" w:type="dxa"/>
            <w:vAlign w:val="center"/>
          </w:tcPr>
          <w:p w14:paraId="028ABF59">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热牙胶充填系统</w:t>
            </w:r>
          </w:p>
        </w:tc>
        <w:tc>
          <w:tcPr>
            <w:tcW w:w="1275" w:type="dxa"/>
            <w:vMerge w:val="continue"/>
            <w:vAlign w:val="center"/>
          </w:tcPr>
          <w:p w14:paraId="5E9653AE">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6CBED04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4CCFFD3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3" w:type="dxa"/>
            <w:vAlign w:val="center"/>
          </w:tcPr>
          <w:p w14:paraId="0E525F52">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6700</w:t>
            </w:r>
          </w:p>
        </w:tc>
        <w:tc>
          <w:tcPr>
            <w:tcW w:w="1283" w:type="dxa"/>
            <w:vAlign w:val="center"/>
          </w:tcPr>
          <w:p w14:paraId="71C13C0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6700</w:t>
            </w:r>
          </w:p>
        </w:tc>
      </w:tr>
      <w:tr w14:paraId="1AA4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0A891EB5">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2532" w:type="dxa"/>
            <w:vAlign w:val="center"/>
          </w:tcPr>
          <w:p w14:paraId="41B00BB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口腔无痛局麻仪</w:t>
            </w:r>
          </w:p>
        </w:tc>
        <w:tc>
          <w:tcPr>
            <w:tcW w:w="1275" w:type="dxa"/>
            <w:vMerge w:val="continue"/>
            <w:vAlign w:val="center"/>
          </w:tcPr>
          <w:p w14:paraId="5E5B2924">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6F38E001">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c>
          <w:tcPr>
            <w:tcW w:w="839" w:type="dxa"/>
            <w:vAlign w:val="center"/>
          </w:tcPr>
          <w:p w14:paraId="572657CA">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53" w:type="dxa"/>
            <w:vAlign w:val="center"/>
          </w:tcPr>
          <w:p w14:paraId="62838082">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1283" w:type="dxa"/>
            <w:vAlign w:val="center"/>
          </w:tcPr>
          <w:p w14:paraId="367694E4">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3000</w:t>
            </w:r>
          </w:p>
        </w:tc>
      </w:tr>
      <w:tr w14:paraId="4046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438128F9">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2532" w:type="dxa"/>
            <w:vAlign w:val="center"/>
          </w:tcPr>
          <w:p w14:paraId="644D0FB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儿童高速手机</w:t>
            </w:r>
          </w:p>
        </w:tc>
        <w:tc>
          <w:tcPr>
            <w:tcW w:w="1275" w:type="dxa"/>
            <w:vMerge w:val="continue"/>
            <w:vAlign w:val="center"/>
          </w:tcPr>
          <w:p w14:paraId="79B661BD">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69B4A54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39" w:type="dxa"/>
            <w:vAlign w:val="center"/>
          </w:tcPr>
          <w:p w14:paraId="74F1A10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253" w:type="dxa"/>
            <w:vAlign w:val="center"/>
          </w:tcPr>
          <w:p w14:paraId="2032197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1283" w:type="dxa"/>
            <w:vAlign w:val="center"/>
          </w:tcPr>
          <w:p w14:paraId="6E373AF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7000</w:t>
            </w:r>
          </w:p>
        </w:tc>
      </w:tr>
      <w:tr w14:paraId="35F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63" w:type="dxa"/>
            <w:gridSpan w:val="7"/>
            <w:vAlign w:val="center"/>
          </w:tcPr>
          <w:p w14:paraId="10F9CE13">
            <w:pPr>
              <w:spacing w:line="240" w:lineRule="auto"/>
              <w:jc w:val="left"/>
              <w:rPr>
                <w:rFonts w:hint="default" w:ascii="宋体" w:hAnsi="宋体" w:eastAsia="宋体" w:cs="宋体"/>
                <w:sz w:val="24"/>
                <w:szCs w:val="24"/>
                <w:vertAlign w:val="baseline"/>
                <w:lang w:val="en-US" w:eastAsia="zh-CN"/>
              </w:rPr>
            </w:pPr>
            <w:r>
              <w:rPr>
                <w:rFonts w:hint="eastAsia" w:ascii="宋体" w:hAnsi="宋体" w:cs="宋体"/>
                <w:color w:val="0000FF"/>
                <w:sz w:val="24"/>
                <w:szCs w:val="24"/>
                <w:vertAlign w:val="baseline"/>
                <w:lang w:val="en-US" w:eastAsia="zh-CN"/>
              </w:rPr>
              <w:t>包2</w:t>
            </w:r>
          </w:p>
        </w:tc>
      </w:tr>
      <w:tr w14:paraId="7E9A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5742FEB2">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2532" w:type="dxa"/>
            <w:vAlign w:val="center"/>
          </w:tcPr>
          <w:p w14:paraId="7D4A395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特定电磁波治疗器</w:t>
            </w:r>
          </w:p>
        </w:tc>
        <w:tc>
          <w:tcPr>
            <w:tcW w:w="1275" w:type="dxa"/>
            <w:vMerge w:val="restart"/>
            <w:vAlign w:val="center"/>
          </w:tcPr>
          <w:p w14:paraId="4E62EC6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中医康复科</w:t>
            </w:r>
          </w:p>
        </w:tc>
        <w:tc>
          <w:tcPr>
            <w:tcW w:w="870" w:type="dxa"/>
            <w:vAlign w:val="center"/>
          </w:tcPr>
          <w:p w14:paraId="3E60F3F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373431A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53" w:type="dxa"/>
            <w:vAlign w:val="center"/>
          </w:tcPr>
          <w:p w14:paraId="2971112D">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1283" w:type="dxa"/>
            <w:vAlign w:val="center"/>
          </w:tcPr>
          <w:p w14:paraId="43C40DB4">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3500</w:t>
            </w:r>
          </w:p>
        </w:tc>
      </w:tr>
      <w:tr w14:paraId="6BD2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1" w:type="dxa"/>
            <w:vAlign w:val="center"/>
          </w:tcPr>
          <w:p w14:paraId="5BB95598">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2532" w:type="dxa"/>
            <w:vAlign w:val="center"/>
          </w:tcPr>
          <w:p w14:paraId="0F20BF69">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电子针疗仪</w:t>
            </w:r>
          </w:p>
        </w:tc>
        <w:tc>
          <w:tcPr>
            <w:tcW w:w="1275" w:type="dxa"/>
            <w:vMerge w:val="continue"/>
            <w:vAlign w:val="center"/>
          </w:tcPr>
          <w:p w14:paraId="7B333950">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4E592F4A">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6ACF43F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53" w:type="dxa"/>
            <w:vAlign w:val="center"/>
          </w:tcPr>
          <w:p w14:paraId="66335E14">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w:t>
            </w:r>
          </w:p>
        </w:tc>
        <w:tc>
          <w:tcPr>
            <w:tcW w:w="1283" w:type="dxa"/>
            <w:vAlign w:val="center"/>
          </w:tcPr>
          <w:p w14:paraId="2F079E4A">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r>
    </w:tbl>
    <w:p w14:paraId="796733EF">
      <w:pPr>
        <w:numPr>
          <w:ilvl w:val="0"/>
          <w:numId w:val="0"/>
        </w:numPr>
        <w:spacing w:line="24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（二）参数要求</w:t>
      </w:r>
    </w:p>
    <w:p w14:paraId="48A38134">
      <w:pPr>
        <w:numPr>
          <w:ilvl w:val="0"/>
          <w:numId w:val="0"/>
        </w:numPr>
        <w:spacing w:line="24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项目包1：</w:t>
      </w:r>
    </w:p>
    <w:p w14:paraId="6A17B3E8">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1、乳牙拔牙钳：</w:t>
      </w:r>
      <w:r>
        <w:rPr>
          <w:rFonts w:hint="eastAsia" w:ascii="宋体" w:hAnsi="宋体" w:eastAsia="宋体" w:cs="宋体"/>
          <w:b w:val="0"/>
          <w:bCs w:val="0"/>
          <w:color w:val="000000" w:themeColor="text1"/>
          <w:sz w:val="24"/>
          <w:szCs w:val="24"/>
          <w:lang w:val="en-US" w:eastAsia="zh-CN"/>
          <w14:textFill>
            <w14:solidFill>
              <w14:schemeClr w14:val="tx1"/>
            </w14:solidFill>
          </w14:textFill>
        </w:rPr>
        <w:t>型号（1#/2#/3#/4#/5#/6#/7#/8#）</w:t>
      </w:r>
      <w:r>
        <w:rPr>
          <w:rFonts w:hint="eastAsia" w:ascii="宋体" w:hAnsi="宋体" w:eastAsia="宋体" w:cs="宋体"/>
          <w:b/>
          <w:bCs/>
          <w:color w:val="000000" w:themeColor="text1"/>
          <w:sz w:val="24"/>
          <w:szCs w:val="24"/>
          <w:lang w:val="en-US" w:eastAsia="zh-CN"/>
          <w14:textFill>
            <w14:solidFill>
              <w14:schemeClr w14:val="tx1"/>
            </w14:solidFill>
          </w14:textFill>
        </w:rPr>
        <w:t>各一把。</w:t>
      </w:r>
    </w:p>
    <w:p w14:paraId="69F98B9C">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2、热牙胶充填系统：</w:t>
      </w:r>
      <w:r>
        <w:rPr>
          <w:rFonts w:hint="eastAsia" w:ascii="宋体" w:hAnsi="宋体" w:eastAsia="宋体" w:cs="宋体"/>
          <w:b w:val="0"/>
          <w:bCs w:val="0"/>
          <w:color w:val="000000" w:themeColor="text1"/>
          <w:sz w:val="24"/>
          <w:szCs w:val="24"/>
          <w:lang w:val="en-US" w:eastAsia="zh-CN"/>
          <w14:textFill>
            <w14:solidFill>
              <w14:schemeClr w14:val="tx1"/>
            </w14:solidFill>
          </w14:textFill>
        </w:rPr>
        <w:t>至少有四种预设温度（150、180、200、230℃），无线设计，充电底座监控电池温度等，≥2000mAh可充电锂电池。</w:t>
      </w:r>
    </w:p>
    <w:p w14:paraId="3F990443">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3、口腔无痛局麻仪：</w:t>
      </w:r>
      <w:r>
        <w:rPr>
          <w:rFonts w:hint="eastAsia" w:ascii="宋体" w:hAnsi="宋体" w:eastAsia="宋体" w:cs="宋体"/>
          <w:b w:val="0"/>
          <w:bCs w:val="0"/>
          <w:color w:val="000000" w:themeColor="text1"/>
          <w:sz w:val="24"/>
          <w:szCs w:val="24"/>
          <w:lang w:val="en-US" w:eastAsia="zh-CN"/>
          <w14:textFill>
            <w14:solidFill>
              <w14:schemeClr w14:val="tx1"/>
            </w14:solidFill>
          </w14:textFill>
        </w:rPr>
        <w:t>三挡速度，有回吸功能，握笔式操作，光感开关，无脚踏。</w:t>
      </w:r>
    </w:p>
    <w:p w14:paraId="4FA25621">
      <w:pPr>
        <w:numPr>
          <w:ilvl w:val="0"/>
          <w:numId w:val="0"/>
        </w:numPr>
        <w:spacing w:line="24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4、儿童高速手机：</w:t>
      </w:r>
    </w:p>
    <w:p w14:paraId="482855B6">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冷却方式：单点喷水，取针方式：压盖式，转速：400,000~420,000 rpm，轴向切削力：≥12N，径向切削力：≥5N，夹持力：≥22N，可进行高压高温消毒，手机水管中设有杂质防堵系统。</w:t>
      </w:r>
    </w:p>
    <w:p w14:paraId="6311AC7D">
      <w:pPr>
        <w:numPr>
          <w:ilvl w:val="0"/>
          <w:numId w:val="0"/>
        </w:num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项目包2</w:t>
      </w:r>
    </w:p>
    <w:p w14:paraId="56B619FD">
      <w:pPr>
        <w:numPr>
          <w:ilvl w:val="0"/>
          <w:numId w:val="0"/>
        </w:num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特定电磁波治疗器：</w:t>
      </w:r>
    </w:p>
    <w:p w14:paraId="48742A37">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立式、单头</w:t>
      </w:r>
    </w:p>
    <w:p w14:paraId="4249007D">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计时方式:机械定时及常通</w:t>
      </w:r>
    </w:p>
    <w:p w14:paraId="1C6C3164">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设备倾倒可自动断电</w:t>
      </w:r>
    </w:p>
    <w:p w14:paraId="1D54E785">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可根据需要设定时间</w:t>
      </w:r>
    </w:p>
    <w:p w14:paraId="605287D0">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支臂灵活，多段可调，便于调节角度</w:t>
      </w:r>
    </w:p>
    <w:p w14:paraId="3C363850">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底座自带滑轮及滑轮锁</w:t>
      </w:r>
    </w:p>
    <w:p w14:paraId="398CD3F0">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转角:360°</w:t>
      </w:r>
    </w:p>
    <w:p w14:paraId="7C62C588">
      <w:pPr>
        <w:numPr>
          <w:ilvl w:val="0"/>
          <w:numId w:val="0"/>
        </w:numPr>
        <w:spacing w:line="24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电子针疗仪：</w:t>
      </w:r>
    </w:p>
    <w:p w14:paraId="0EA902AA">
      <w:pPr>
        <w:numPr>
          <w:ilvl w:val="0"/>
          <w:numId w:val="0"/>
        </w:numPr>
        <w:spacing w:line="24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输出通道不小于5路 每路可独立调节强度大小 </w:t>
      </w:r>
    </w:p>
    <w:p w14:paraId="13386418">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输出功率：≥10.0VA</w:t>
      </w:r>
    </w:p>
    <w:p w14:paraId="6D66FD7E">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输出脉冲波形：非对称相对脉冲波</w:t>
      </w:r>
    </w:p>
    <w:p w14:paraId="7E671281">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输出电流值：250Ω负载阻抗下≤10mAC</w:t>
      </w:r>
    </w:p>
    <w:p w14:paraId="2B30A128">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六种输出脉冲波形</w:t>
      </w:r>
    </w:p>
    <w:p w14:paraId="4C47F344">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可接干电池</w:t>
      </w:r>
    </w:p>
    <w:p w14:paraId="0C6D292D">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电极贴片，与连接导线相连</w:t>
      </w:r>
    </w:p>
    <w:p w14:paraId="64CDFD2D">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有散热孔</w:t>
      </w:r>
    </w:p>
    <w:p w14:paraId="41565EA6">
      <w:p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资料提交要求</w:t>
      </w:r>
    </w:p>
    <w:p w14:paraId="6161BF22">
      <w:pPr>
        <w:spacing w:line="240" w:lineRule="auto"/>
        <w:jc w:val="left"/>
        <w:rPr>
          <w:rFonts w:hint="eastAsia" w:ascii="宋体" w:hAnsi="宋体" w:eastAsia="宋体" w:cs="宋体"/>
          <w:sz w:val="24"/>
          <w:szCs w:val="24"/>
        </w:rPr>
      </w:pPr>
      <w:r>
        <w:rPr>
          <w:rFonts w:hint="eastAsia" w:ascii="宋体" w:hAnsi="宋体" w:eastAsia="宋体" w:cs="宋体"/>
          <w:sz w:val="24"/>
          <w:szCs w:val="24"/>
        </w:rPr>
        <w:t>（一）递交方式：本次采用现场、密封方式递交询价申请文件，逾期送达或未密封的投标文件不予接收。</w:t>
      </w:r>
    </w:p>
    <w:p w14:paraId="4DE7C679">
      <w:pPr>
        <w:spacing w:line="240" w:lineRule="auto"/>
        <w:jc w:val="left"/>
        <w:rPr>
          <w:rFonts w:hint="eastAsia" w:ascii="宋体" w:hAnsi="宋体" w:eastAsia="宋体" w:cs="宋体"/>
          <w:sz w:val="24"/>
          <w:szCs w:val="24"/>
        </w:rPr>
      </w:pPr>
      <w:r>
        <w:rPr>
          <w:rFonts w:hint="eastAsia" w:ascii="宋体" w:hAnsi="宋体" w:eastAsia="宋体" w:cs="宋体"/>
          <w:sz w:val="24"/>
          <w:szCs w:val="24"/>
        </w:rPr>
        <w:t>（二）递交时限：</w:t>
      </w:r>
      <w:r>
        <w:rPr>
          <w:rFonts w:hint="eastAsia" w:ascii="宋体" w:hAnsi="宋体" w:eastAsia="宋体" w:cs="宋体"/>
          <w:sz w:val="24"/>
          <w:szCs w:val="24"/>
          <w:lang w:val="en-US" w:eastAsia="zh-CN"/>
        </w:rPr>
        <w:t>即日起</w:t>
      </w:r>
      <w:r>
        <w:rPr>
          <w:rFonts w:hint="eastAsia" w:ascii="宋体" w:hAnsi="宋体" w:eastAsia="宋体" w:cs="宋体"/>
          <w:sz w:val="24"/>
          <w:szCs w:val="24"/>
        </w:rPr>
        <w:t>截止日期为2024年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4</w:t>
      </w:r>
      <w:r>
        <w:rPr>
          <w:rFonts w:hint="eastAsia" w:ascii="宋体" w:hAnsi="宋体" w:eastAsia="宋体" w:cs="宋体"/>
          <w:sz w:val="24"/>
          <w:szCs w:val="24"/>
        </w:rPr>
        <w:t>日</w:t>
      </w:r>
      <w:r>
        <w:rPr>
          <w:rFonts w:hint="eastAsia" w:ascii="宋体" w:hAnsi="宋体" w:cs="宋体"/>
          <w:sz w:val="24"/>
          <w:szCs w:val="24"/>
          <w:lang w:val="en-US" w:eastAsia="zh-CN"/>
        </w:rPr>
        <w:t>17</w:t>
      </w:r>
      <w:r>
        <w:rPr>
          <w:rFonts w:hint="eastAsia" w:ascii="宋体" w:hAnsi="宋体" w:eastAsia="宋体" w:cs="宋体"/>
          <w:sz w:val="24"/>
          <w:szCs w:val="24"/>
        </w:rPr>
        <w:t>:00，逾期不再受理。</w:t>
      </w:r>
    </w:p>
    <w:p w14:paraId="12045456">
      <w:p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（三）递交地址：成都市成华区槐树店路45号，成都市成华区第七人民医院信息科。       </w:t>
      </w:r>
    </w:p>
    <w:p w14:paraId="19A9518E">
      <w:pPr>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、联系方式</w:t>
      </w:r>
    </w:p>
    <w:p w14:paraId="039A9535">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比选人：成都市成华区第七人民医院</w:t>
      </w:r>
      <w:r>
        <w:rPr>
          <w:rFonts w:hint="eastAsia" w:ascii="宋体" w:hAnsi="宋体" w:eastAsia="宋体" w:cs="宋体"/>
          <w:sz w:val="24"/>
          <w:szCs w:val="24"/>
          <w:lang w:eastAsia="zh-CN"/>
        </w:rPr>
        <w:t>；</w:t>
      </w:r>
    </w:p>
    <w:p w14:paraId="35D91482">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 xml:space="preserve">联系人： </w:t>
      </w:r>
      <w:r>
        <w:rPr>
          <w:rFonts w:hint="eastAsia" w:ascii="宋体" w:hAnsi="宋体" w:eastAsia="宋体" w:cs="宋体"/>
          <w:color w:val="000000" w:themeColor="text1"/>
          <w:sz w:val="24"/>
          <w:szCs w:val="24"/>
          <w:lang w:val="en-US" w:eastAsia="zh-CN"/>
          <w14:textFill>
            <w14:solidFill>
              <w14:schemeClr w14:val="tx1"/>
            </w14:solidFill>
          </w14:textFill>
        </w:rPr>
        <w:t>曾</w:t>
      </w:r>
      <w:r>
        <w:rPr>
          <w:rFonts w:hint="eastAsia" w:ascii="宋体" w:hAnsi="宋体" w:eastAsia="宋体" w:cs="宋体"/>
          <w:sz w:val="24"/>
          <w:szCs w:val="24"/>
        </w:rPr>
        <w:t>老师</w:t>
      </w:r>
      <w:r>
        <w:rPr>
          <w:rFonts w:hint="eastAsia" w:ascii="宋体" w:hAnsi="宋体" w:eastAsia="宋体" w:cs="宋体"/>
          <w:sz w:val="24"/>
          <w:szCs w:val="24"/>
          <w:lang w:eastAsia="zh-CN"/>
        </w:rPr>
        <w:t>；</w:t>
      </w:r>
    </w:p>
    <w:p w14:paraId="1F24ECC8">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联系电话：028-84111577转8018</w:t>
      </w:r>
      <w:r>
        <w:rPr>
          <w:rFonts w:hint="eastAsia" w:ascii="宋体" w:hAnsi="宋体" w:eastAsia="宋体" w:cs="宋体"/>
          <w:sz w:val="24"/>
          <w:szCs w:val="24"/>
          <w:lang w:eastAsia="zh-CN"/>
        </w:rPr>
        <w:t>。</w:t>
      </w:r>
    </w:p>
    <w:p w14:paraId="3266FCDE">
      <w:pPr>
        <w:spacing w:line="24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、本</w:t>
      </w:r>
      <w:r>
        <w:rPr>
          <w:rFonts w:hint="eastAsia" w:ascii="宋体" w:hAnsi="宋体" w:eastAsia="宋体" w:cs="宋体"/>
          <w:b/>
          <w:bCs/>
          <w:sz w:val="24"/>
          <w:szCs w:val="24"/>
          <w:lang w:val="en-US" w:eastAsia="zh-CN"/>
        </w:rPr>
        <w:t>次</w:t>
      </w:r>
      <w:r>
        <w:rPr>
          <w:rFonts w:hint="eastAsia" w:ascii="宋体" w:hAnsi="宋体" w:eastAsia="宋体" w:cs="宋体"/>
          <w:b/>
          <w:bCs/>
          <w:sz w:val="24"/>
          <w:szCs w:val="24"/>
        </w:rPr>
        <w:t>公告在成都市成华区第七人民医院官方网站发布。</w:t>
      </w:r>
    </w:p>
    <w:p w14:paraId="0FAC3A8A">
      <w:pPr>
        <w:spacing w:before="80" w:after="80" w:line="240" w:lineRule="auto"/>
        <w:ind w:firstLine="482" w:firstLineChars="200"/>
        <w:rPr>
          <w:rFonts w:hint="eastAsia" w:ascii="宋体" w:hAnsi="宋体" w:eastAsia="宋体" w:cs="宋体"/>
          <w:b/>
          <w:sz w:val="24"/>
          <w:szCs w:val="24"/>
        </w:rPr>
      </w:pPr>
    </w:p>
    <w:p w14:paraId="1E5BB499">
      <w:pPr>
        <w:spacing w:before="80" w:after="80" w:line="240" w:lineRule="auto"/>
        <w:ind w:firstLine="482" w:firstLineChars="200"/>
        <w:rPr>
          <w:rFonts w:hint="eastAsia" w:ascii="宋体" w:hAnsi="宋体" w:eastAsia="宋体" w:cs="宋体"/>
          <w:b/>
          <w:sz w:val="24"/>
          <w:szCs w:val="24"/>
        </w:rPr>
      </w:pPr>
    </w:p>
    <w:p w14:paraId="5CA2EDBF">
      <w:pPr>
        <w:spacing w:before="80" w:after="80" w:line="240" w:lineRule="auto"/>
        <w:ind w:firstLine="482" w:firstLineChars="200"/>
        <w:rPr>
          <w:rFonts w:hint="eastAsia" w:ascii="宋体" w:hAnsi="宋体" w:eastAsia="宋体" w:cs="宋体"/>
          <w:b/>
          <w:sz w:val="24"/>
          <w:szCs w:val="24"/>
        </w:rPr>
      </w:pPr>
    </w:p>
    <w:p w14:paraId="04A35923">
      <w:pPr>
        <w:spacing w:before="80" w:after="80" w:line="240" w:lineRule="auto"/>
        <w:ind w:firstLine="482" w:firstLineChars="200"/>
        <w:rPr>
          <w:rFonts w:hint="eastAsia" w:ascii="宋体" w:hAnsi="宋体" w:eastAsia="宋体" w:cs="宋体"/>
          <w:b/>
          <w:sz w:val="24"/>
          <w:szCs w:val="24"/>
        </w:rPr>
      </w:pPr>
    </w:p>
    <w:p w14:paraId="6ACA8C75">
      <w:pPr>
        <w:spacing w:before="80" w:after="80" w:line="240" w:lineRule="auto"/>
        <w:ind w:firstLine="482" w:firstLineChars="200"/>
        <w:rPr>
          <w:rFonts w:hint="eastAsia" w:ascii="宋体" w:hAnsi="宋体" w:eastAsia="宋体" w:cs="宋体"/>
          <w:b/>
          <w:sz w:val="24"/>
          <w:szCs w:val="24"/>
        </w:rPr>
      </w:pPr>
    </w:p>
    <w:p w14:paraId="71794045">
      <w:pPr>
        <w:spacing w:before="80" w:after="80" w:line="240" w:lineRule="auto"/>
        <w:ind w:firstLine="482" w:firstLineChars="200"/>
        <w:rPr>
          <w:rFonts w:hint="eastAsia" w:ascii="宋体" w:hAnsi="宋体" w:eastAsia="宋体" w:cs="宋体"/>
          <w:b/>
          <w:sz w:val="24"/>
          <w:szCs w:val="24"/>
        </w:rPr>
      </w:pPr>
    </w:p>
    <w:p w14:paraId="05D416B6">
      <w:pPr>
        <w:spacing w:before="80" w:after="80" w:line="240" w:lineRule="auto"/>
        <w:ind w:firstLine="482" w:firstLineChars="200"/>
        <w:rPr>
          <w:rFonts w:hint="eastAsia" w:ascii="宋体" w:hAnsi="宋体" w:eastAsia="宋体" w:cs="宋体"/>
          <w:b/>
          <w:sz w:val="24"/>
          <w:szCs w:val="24"/>
        </w:rPr>
      </w:pPr>
    </w:p>
    <w:p w14:paraId="1176B0FC">
      <w:pPr>
        <w:widowControl/>
        <w:spacing w:line="240" w:lineRule="auto"/>
        <w:ind w:firstLine="560"/>
        <w:jc w:val="left"/>
        <w:rPr>
          <w:rFonts w:hint="eastAsia" w:ascii="宋体" w:hAnsi="宋体" w:eastAsia="宋体" w:cs="宋体"/>
          <w:sz w:val="24"/>
          <w:szCs w:val="24"/>
        </w:rPr>
      </w:pPr>
      <w:r>
        <w:rPr>
          <w:rFonts w:hint="eastAsia" w:ascii="宋体" w:hAnsi="宋体" w:eastAsia="宋体" w:cs="宋体"/>
          <w:sz w:val="24"/>
          <w:szCs w:val="24"/>
        </w:rPr>
        <w:br w:type="page"/>
      </w:r>
    </w:p>
    <w:p w14:paraId="11707FD4">
      <w:pPr>
        <w:pStyle w:val="3"/>
        <w:spacing w:line="240" w:lineRule="auto"/>
        <w:ind w:firstLine="561"/>
        <w:rPr>
          <w:rFonts w:hint="eastAsia" w:ascii="宋体" w:hAnsi="宋体" w:eastAsia="宋体" w:cs="宋体"/>
          <w:bCs w:val="0"/>
          <w:sz w:val="24"/>
          <w:szCs w:val="24"/>
        </w:rPr>
      </w:pP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申请人须知</w:t>
      </w:r>
    </w:p>
    <w:p w14:paraId="23E4980C">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1、</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文件</w:t>
      </w:r>
    </w:p>
    <w:p w14:paraId="13A9C86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申请人应仔细阅读本</w:t>
      </w:r>
      <w:r>
        <w:rPr>
          <w:rFonts w:hint="eastAsia" w:ascii="宋体" w:hAnsi="宋体" w:eastAsia="宋体" w:cs="宋体"/>
          <w:sz w:val="24"/>
          <w:szCs w:val="24"/>
          <w:lang w:eastAsia="zh-CN"/>
        </w:rPr>
        <w:t>询价</w:t>
      </w:r>
      <w:r>
        <w:rPr>
          <w:rFonts w:hint="eastAsia" w:ascii="宋体" w:hAnsi="宋体" w:eastAsia="宋体" w:cs="宋体"/>
          <w:sz w:val="24"/>
          <w:szCs w:val="24"/>
        </w:rPr>
        <w:t>文件，按</w:t>
      </w:r>
      <w:r>
        <w:rPr>
          <w:rFonts w:hint="eastAsia" w:ascii="宋体" w:hAnsi="宋体" w:eastAsia="宋体" w:cs="宋体"/>
          <w:sz w:val="24"/>
          <w:szCs w:val="24"/>
          <w:lang w:eastAsia="zh-CN"/>
        </w:rPr>
        <w:t>询价</w:t>
      </w:r>
      <w:r>
        <w:rPr>
          <w:rFonts w:hint="eastAsia" w:ascii="宋体" w:hAnsi="宋体" w:eastAsia="宋体" w:cs="宋体"/>
          <w:sz w:val="24"/>
          <w:szCs w:val="24"/>
        </w:rPr>
        <w:t>文件的规定和本</w:t>
      </w:r>
      <w:r>
        <w:rPr>
          <w:rFonts w:hint="eastAsia" w:ascii="宋体" w:hAnsi="宋体" w:eastAsia="宋体" w:cs="宋体"/>
          <w:sz w:val="24"/>
          <w:szCs w:val="24"/>
          <w:lang w:eastAsia="zh-CN"/>
        </w:rPr>
        <w:t>询价</w:t>
      </w:r>
      <w:r>
        <w:rPr>
          <w:rFonts w:hint="eastAsia" w:ascii="宋体" w:hAnsi="宋体" w:eastAsia="宋体" w:cs="宋体"/>
          <w:sz w:val="24"/>
          <w:szCs w:val="24"/>
        </w:rPr>
        <w:t>文件要求编写</w:t>
      </w:r>
      <w:r>
        <w:rPr>
          <w:rFonts w:hint="eastAsia" w:ascii="宋体" w:hAnsi="宋体" w:eastAsia="宋体" w:cs="宋体"/>
          <w:sz w:val="24"/>
          <w:szCs w:val="24"/>
          <w:lang w:eastAsia="zh-CN"/>
        </w:rPr>
        <w:t>询价</w:t>
      </w:r>
      <w:r>
        <w:rPr>
          <w:rFonts w:hint="eastAsia" w:ascii="宋体" w:hAnsi="宋体" w:eastAsia="宋体" w:cs="宋体"/>
          <w:sz w:val="24"/>
          <w:szCs w:val="24"/>
        </w:rPr>
        <w:t>申请书。</w:t>
      </w:r>
    </w:p>
    <w:p w14:paraId="7379A1D5">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2、</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报价（实质性要求）</w:t>
      </w:r>
    </w:p>
    <w:p w14:paraId="1C424BB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2.1所有报价一律以人民币报价。</w:t>
      </w:r>
      <w:r>
        <w:rPr>
          <w:rFonts w:hint="eastAsia" w:ascii="宋体" w:hAnsi="宋体" w:eastAsia="宋体" w:cs="宋体"/>
          <w:sz w:val="24"/>
          <w:szCs w:val="24"/>
          <w:lang w:eastAsia="zh-CN"/>
        </w:rPr>
        <w:t>询价</w:t>
      </w:r>
      <w:r>
        <w:rPr>
          <w:rFonts w:hint="eastAsia" w:ascii="宋体" w:hAnsi="宋体" w:eastAsia="宋体" w:cs="宋体"/>
          <w:sz w:val="24"/>
          <w:szCs w:val="24"/>
        </w:rPr>
        <w:t>人不接受任何非人民币币种的报价。</w:t>
      </w:r>
    </w:p>
    <w:p w14:paraId="36603FB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询价</w:t>
      </w:r>
      <w:r>
        <w:rPr>
          <w:rFonts w:hint="eastAsia" w:ascii="宋体" w:hAnsi="宋体" w:eastAsia="宋体" w:cs="宋体"/>
          <w:sz w:val="24"/>
          <w:szCs w:val="24"/>
        </w:rPr>
        <w:t>申请人的报价是其响应本项目要求的全部工作内容的价格体现，包括</w:t>
      </w:r>
      <w:r>
        <w:rPr>
          <w:rFonts w:hint="eastAsia" w:ascii="宋体" w:hAnsi="宋体" w:eastAsia="宋体" w:cs="宋体"/>
          <w:sz w:val="24"/>
          <w:szCs w:val="24"/>
          <w:lang w:eastAsia="zh-CN"/>
        </w:rPr>
        <w:t>询价</w:t>
      </w:r>
      <w:r>
        <w:rPr>
          <w:rFonts w:hint="eastAsia" w:ascii="宋体" w:hAnsi="宋体" w:eastAsia="宋体" w:cs="宋体"/>
          <w:sz w:val="24"/>
          <w:szCs w:val="24"/>
        </w:rPr>
        <w:t>申请人完成本项目所需的一切费用。其中项目执行过程中产生的差旅费均包含在本次报价中。</w:t>
      </w:r>
    </w:p>
    <w:p w14:paraId="257A2AB3">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询价</w:t>
      </w:r>
      <w:r>
        <w:rPr>
          <w:rFonts w:hint="eastAsia" w:ascii="宋体" w:hAnsi="宋体" w:eastAsia="宋体" w:cs="宋体"/>
          <w:sz w:val="24"/>
          <w:szCs w:val="24"/>
        </w:rPr>
        <w:t>申请文件报价出现下列情况的，按以下原则处理：</w:t>
      </w:r>
    </w:p>
    <w:p w14:paraId="5AC4E43A">
      <w:pPr>
        <w:spacing w:before="80" w:after="80" w:line="24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询价</w:t>
      </w:r>
      <w:r>
        <w:rPr>
          <w:rFonts w:hint="eastAsia" w:ascii="宋体" w:hAnsi="宋体" w:eastAsia="宋体" w:cs="宋体"/>
          <w:sz w:val="24"/>
          <w:szCs w:val="24"/>
        </w:rPr>
        <w:t>申请文件中有其他报价内容与</w:t>
      </w:r>
      <w:r>
        <w:rPr>
          <w:rFonts w:hint="eastAsia" w:ascii="宋体" w:hAnsi="宋体" w:eastAsia="宋体" w:cs="宋体"/>
          <w:sz w:val="24"/>
          <w:szCs w:val="24"/>
          <w:lang w:eastAsia="zh-CN"/>
        </w:rPr>
        <w:t>询价</w:t>
      </w:r>
      <w:r>
        <w:rPr>
          <w:rFonts w:hint="eastAsia" w:ascii="宋体" w:hAnsi="宋体" w:eastAsia="宋体" w:cs="宋体"/>
          <w:sz w:val="24"/>
          <w:szCs w:val="24"/>
        </w:rPr>
        <w:t>申请文件报价函中相应内容不一致的，以</w:t>
      </w:r>
      <w:r>
        <w:rPr>
          <w:rFonts w:hint="eastAsia" w:ascii="宋体" w:hAnsi="宋体" w:eastAsia="宋体" w:cs="宋体"/>
          <w:b w:val="0"/>
          <w:bCs w:val="0"/>
          <w:sz w:val="24"/>
          <w:szCs w:val="24"/>
        </w:rPr>
        <w:t>报价函为准；</w:t>
      </w:r>
    </w:p>
    <w:p w14:paraId="4E745EAF">
      <w:pPr>
        <w:spacing w:before="80" w:after="80"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（2）报价函大写金额和小写金额不一致的，以大写金额为准，但大写金额出现文字错误，导致金额无法判断的除外；</w:t>
      </w:r>
    </w:p>
    <w:p w14:paraId="616142B4">
      <w:pPr>
        <w:spacing w:before="80" w:after="80"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（3）单价金额小数点或者百分比有明显错位的，以报价函</w:t>
      </w:r>
      <w:r>
        <w:rPr>
          <w:rFonts w:hint="eastAsia" w:ascii="宋体" w:hAnsi="宋体" w:eastAsia="宋体" w:cs="宋体"/>
          <w:b w:val="0"/>
          <w:bCs w:val="0"/>
          <w:sz w:val="24"/>
          <w:szCs w:val="24"/>
          <w:lang w:eastAsia="zh-CN"/>
        </w:rPr>
        <w:t>询价</w:t>
      </w:r>
      <w:r>
        <w:rPr>
          <w:rFonts w:hint="eastAsia" w:ascii="宋体" w:hAnsi="宋体" w:eastAsia="宋体" w:cs="宋体"/>
          <w:b w:val="0"/>
          <w:bCs w:val="0"/>
          <w:sz w:val="24"/>
          <w:szCs w:val="24"/>
        </w:rPr>
        <w:t>总价为准，并修改单价；</w:t>
      </w:r>
    </w:p>
    <w:p w14:paraId="6B48D924">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64BF2D8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w:t>
      </w:r>
      <w:r>
        <w:rPr>
          <w:rFonts w:hint="eastAsia" w:ascii="宋体" w:hAnsi="宋体" w:eastAsia="宋体" w:cs="宋体"/>
          <w:sz w:val="24"/>
          <w:szCs w:val="24"/>
          <w:lang w:eastAsia="zh-CN"/>
        </w:rPr>
        <w:t>询价</w:t>
      </w:r>
      <w:r>
        <w:rPr>
          <w:rFonts w:hint="eastAsia" w:ascii="宋体" w:hAnsi="宋体" w:eastAsia="宋体" w:cs="宋体"/>
          <w:sz w:val="24"/>
          <w:szCs w:val="24"/>
        </w:rPr>
        <w:t>申请人确认后产生约束力，</w:t>
      </w:r>
      <w:r>
        <w:rPr>
          <w:rFonts w:hint="eastAsia" w:ascii="宋体" w:hAnsi="宋体" w:eastAsia="宋体" w:cs="宋体"/>
          <w:sz w:val="24"/>
          <w:szCs w:val="24"/>
          <w:lang w:eastAsia="zh-CN"/>
        </w:rPr>
        <w:t>询价</w:t>
      </w:r>
      <w:r>
        <w:rPr>
          <w:rFonts w:hint="eastAsia" w:ascii="宋体" w:hAnsi="宋体" w:eastAsia="宋体" w:cs="宋体"/>
          <w:sz w:val="24"/>
          <w:szCs w:val="24"/>
        </w:rPr>
        <w:t>申请人不确认的，其响应无效。</w:t>
      </w:r>
    </w:p>
    <w:p w14:paraId="154303E4">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3、</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申请书</w:t>
      </w:r>
    </w:p>
    <w:p w14:paraId="46F905D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eastAsia="zh-CN"/>
        </w:rPr>
        <w:t>询价</w:t>
      </w:r>
      <w:r>
        <w:rPr>
          <w:rFonts w:hint="eastAsia" w:ascii="宋体" w:hAnsi="宋体" w:eastAsia="宋体" w:cs="宋体"/>
          <w:sz w:val="24"/>
          <w:szCs w:val="24"/>
        </w:rPr>
        <w:t>申请书的编制</w:t>
      </w:r>
    </w:p>
    <w:p w14:paraId="5A62C66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3.1.1 </w:t>
      </w:r>
      <w:r>
        <w:rPr>
          <w:rFonts w:hint="eastAsia" w:ascii="宋体" w:hAnsi="宋体" w:eastAsia="宋体" w:cs="宋体"/>
          <w:sz w:val="24"/>
          <w:szCs w:val="24"/>
          <w:lang w:eastAsia="zh-CN"/>
        </w:rPr>
        <w:t>询价</w:t>
      </w:r>
      <w:r>
        <w:rPr>
          <w:rFonts w:hint="eastAsia" w:ascii="宋体" w:hAnsi="宋体" w:eastAsia="宋体" w:cs="宋体"/>
          <w:sz w:val="24"/>
          <w:szCs w:val="24"/>
        </w:rPr>
        <w:t>申请书的格式</w:t>
      </w:r>
    </w:p>
    <w:p w14:paraId="1A6326F5">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申请书应按第二章“</w:t>
      </w:r>
      <w:r>
        <w:rPr>
          <w:rFonts w:hint="eastAsia" w:ascii="宋体" w:hAnsi="宋体" w:eastAsia="宋体" w:cs="宋体"/>
          <w:sz w:val="24"/>
          <w:szCs w:val="24"/>
          <w:lang w:eastAsia="zh-CN"/>
        </w:rPr>
        <w:t>询价</w:t>
      </w:r>
      <w:r>
        <w:rPr>
          <w:rFonts w:hint="eastAsia" w:ascii="宋体" w:hAnsi="宋体" w:eastAsia="宋体" w:cs="宋体"/>
          <w:sz w:val="24"/>
          <w:szCs w:val="24"/>
        </w:rPr>
        <w:t>申请书格式”进行编写，至少包括“</w:t>
      </w:r>
      <w:r>
        <w:rPr>
          <w:rFonts w:hint="eastAsia" w:ascii="宋体" w:hAnsi="宋体" w:eastAsia="宋体" w:cs="宋体"/>
          <w:sz w:val="24"/>
          <w:szCs w:val="24"/>
          <w:lang w:eastAsia="zh-CN"/>
        </w:rPr>
        <w:t>询价</w:t>
      </w:r>
      <w:r>
        <w:rPr>
          <w:rFonts w:hint="eastAsia" w:ascii="宋体" w:hAnsi="宋体" w:eastAsia="宋体" w:cs="宋体"/>
          <w:sz w:val="24"/>
          <w:szCs w:val="24"/>
        </w:rPr>
        <w:t>申请书格式”的各项内容。本</w:t>
      </w:r>
      <w:r>
        <w:rPr>
          <w:rFonts w:hint="eastAsia" w:ascii="宋体" w:hAnsi="宋体" w:eastAsia="宋体" w:cs="宋体"/>
          <w:sz w:val="24"/>
          <w:szCs w:val="24"/>
          <w:lang w:eastAsia="zh-CN"/>
        </w:rPr>
        <w:t>询价</w:t>
      </w:r>
      <w:r>
        <w:rPr>
          <w:rFonts w:hint="eastAsia" w:ascii="宋体" w:hAnsi="宋体" w:eastAsia="宋体" w:cs="宋体"/>
          <w:sz w:val="24"/>
          <w:szCs w:val="24"/>
        </w:rPr>
        <w:t>文件要求提供的证明文件，</w:t>
      </w:r>
      <w:r>
        <w:rPr>
          <w:rFonts w:hint="eastAsia" w:ascii="宋体" w:hAnsi="宋体" w:eastAsia="宋体" w:cs="宋体"/>
          <w:sz w:val="24"/>
          <w:szCs w:val="24"/>
          <w:lang w:eastAsia="zh-CN"/>
        </w:rPr>
        <w:t>询价</w:t>
      </w:r>
      <w:r>
        <w:rPr>
          <w:rFonts w:hint="eastAsia" w:ascii="宋体" w:hAnsi="宋体" w:eastAsia="宋体" w:cs="宋体"/>
          <w:sz w:val="24"/>
          <w:szCs w:val="24"/>
        </w:rPr>
        <w:t>申请人必须提供；本</w:t>
      </w:r>
      <w:r>
        <w:rPr>
          <w:rFonts w:hint="eastAsia" w:ascii="宋体" w:hAnsi="宋体" w:eastAsia="宋体" w:cs="宋体"/>
          <w:sz w:val="24"/>
          <w:szCs w:val="24"/>
          <w:lang w:eastAsia="zh-CN"/>
        </w:rPr>
        <w:t>询价</w:t>
      </w:r>
      <w:r>
        <w:rPr>
          <w:rFonts w:hint="eastAsia" w:ascii="宋体" w:hAnsi="宋体" w:eastAsia="宋体" w:cs="宋体"/>
          <w:sz w:val="24"/>
          <w:szCs w:val="24"/>
        </w:rPr>
        <w:t>文件没有要求提供的证明文件，</w:t>
      </w:r>
      <w:r>
        <w:rPr>
          <w:rFonts w:hint="eastAsia" w:ascii="宋体" w:hAnsi="宋体" w:eastAsia="宋体" w:cs="宋体"/>
          <w:sz w:val="24"/>
          <w:szCs w:val="24"/>
          <w:lang w:eastAsia="zh-CN"/>
        </w:rPr>
        <w:t>询价</w:t>
      </w:r>
      <w:r>
        <w:rPr>
          <w:rFonts w:hint="eastAsia" w:ascii="宋体" w:hAnsi="宋体" w:eastAsia="宋体" w:cs="宋体"/>
          <w:sz w:val="24"/>
          <w:szCs w:val="24"/>
        </w:rPr>
        <w:t>申请人认为需要提供的，也可以提供。</w:t>
      </w:r>
    </w:p>
    <w:p w14:paraId="68DA32EF">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3.1.2 </w:t>
      </w:r>
      <w:r>
        <w:rPr>
          <w:rFonts w:hint="eastAsia" w:ascii="宋体" w:hAnsi="宋体" w:eastAsia="宋体" w:cs="宋体"/>
          <w:sz w:val="24"/>
          <w:szCs w:val="24"/>
          <w:lang w:eastAsia="zh-CN"/>
        </w:rPr>
        <w:t>询价</w:t>
      </w:r>
      <w:r>
        <w:rPr>
          <w:rFonts w:hint="eastAsia" w:ascii="宋体" w:hAnsi="宋体" w:eastAsia="宋体" w:cs="宋体"/>
          <w:sz w:val="24"/>
          <w:szCs w:val="24"/>
        </w:rPr>
        <w:t>申请书应全部用不褪色的墨水（粉）书写或打印，不得有任何涂改。</w:t>
      </w:r>
    </w:p>
    <w:p w14:paraId="6F48188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eastAsia="zh-CN"/>
        </w:rPr>
        <w:t>询价</w:t>
      </w:r>
      <w:r>
        <w:rPr>
          <w:rFonts w:hint="eastAsia" w:ascii="宋体" w:hAnsi="宋体" w:eastAsia="宋体" w:cs="宋体"/>
          <w:sz w:val="24"/>
          <w:szCs w:val="24"/>
        </w:rPr>
        <w:t>申请书的签署</w:t>
      </w:r>
    </w:p>
    <w:p w14:paraId="3BE23F0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w:t>
      </w:r>
      <w:r>
        <w:rPr>
          <w:rFonts w:hint="eastAsia" w:ascii="宋体" w:hAnsi="宋体" w:eastAsia="宋体" w:cs="宋体"/>
          <w:sz w:val="24"/>
          <w:szCs w:val="24"/>
          <w:lang w:eastAsia="zh-CN"/>
        </w:rPr>
        <w:t>询价</w:t>
      </w:r>
      <w:r>
        <w:rPr>
          <w:rFonts w:hint="eastAsia" w:ascii="宋体" w:hAnsi="宋体" w:eastAsia="宋体" w:cs="宋体"/>
          <w:sz w:val="24"/>
          <w:szCs w:val="24"/>
        </w:rPr>
        <w:t>申请人应在</w:t>
      </w:r>
      <w:r>
        <w:rPr>
          <w:rFonts w:hint="eastAsia" w:ascii="宋体" w:hAnsi="宋体" w:eastAsia="宋体" w:cs="宋体"/>
          <w:sz w:val="24"/>
          <w:szCs w:val="24"/>
          <w:lang w:eastAsia="zh-CN"/>
        </w:rPr>
        <w:t>询价</w:t>
      </w:r>
      <w:r>
        <w:rPr>
          <w:rFonts w:hint="eastAsia" w:ascii="宋体" w:hAnsi="宋体" w:eastAsia="宋体" w:cs="宋体"/>
          <w:sz w:val="24"/>
          <w:szCs w:val="24"/>
        </w:rPr>
        <w:t>申请书封面加盖单位公章。</w:t>
      </w:r>
    </w:p>
    <w:p w14:paraId="7197A6F5">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3.2.2 </w:t>
      </w:r>
      <w:r>
        <w:rPr>
          <w:rFonts w:hint="eastAsia" w:ascii="宋体" w:hAnsi="宋体" w:eastAsia="宋体" w:cs="宋体"/>
          <w:sz w:val="24"/>
          <w:szCs w:val="24"/>
          <w:lang w:eastAsia="zh-CN"/>
        </w:rPr>
        <w:t>询价</w:t>
      </w:r>
      <w:r>
        <w:rPr>
          <w:rFonts w:hint="eastAsia" w:ascii="宋体" w:hAnsi="宋体" w:eastAsia="宋体" w:cs="宋体"/>
          <w:sz w:val="24"/>
          <w:szCs w:val="24"/>
        </w:rPr>
        <w:t>申请书的密封与标识</w:t>
      </w:r>
    </w:p>
    <w:p w14:paraId="61ECFB8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申请书的外包装应保证其密封性。封套上应清楚地载明</w:t>
      </w:r>
      <w:r>
        <w:rPr>
          <w:rFonts w:hint="eastAsia" w:ascii="宋体" w:hAnsi="宋体" w:eastAsia="宋体" w:cs="宋体"/>
          <w:sz w:val="24"/>
          <w:szCs w:val="24"/>
          <w:lang w:eastAsia="zh-CN"/>
        </w:rPr>
        <w:t>询价</w:t>
      </w:r>
      <w:r>
        <w:rPr>
          <w:rFonts w:hint="eastAsia" w:ascii="宋体" w:hAnsi="宋体" w:eastAsia="宋体" w:cs="宋体"/>
          <w:sz w:val="24"/>
          <w:szCs w:val="24"/>
        </w:rPr>
        <w:t>申请人的名称、项目名称。</w:t>
      </w:r>
    </w:p>
    <w:p w14:paraId="5B7AC4C2">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 未按以上要求密封和加写标记的</w:t>
      </w:r>
      <w:r>
        <w:rPr>
          <w:rFonts w:hint="eastAsia" w:ascii="宋体" w:hAnsi="宋体" w:eastAsia="宋体" w:cs="宋体"/>
          <w:sz w:val="24"/>
          <w:szCs w:val="24"/>
          <w:lang w:eastAsia="zh-CN"/>
        </w:rPr>
        <w:t>询价</w:t>
      </w:r>
      <w:r>
        <w:rPr>
          <w:rFonts w:hint="eastAsia" w:ascii="宋体" w:hAnsi="宋体" w:eastAsia="宋体" w:cs="宋体"/>
          <w:sz w:val="24"/>
          <w:szCs w:val="24"/>
        </w:rPr>
        <w:t>申请书将不予受理。</w:t>
      </w:r>
    </w:p>
    <w:p w14:paraId="0FDB285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询价</w:t>
      </w:r>
      <w:r>
        <w:rPr>
          <w:rFonts w:hint="eastAsia" w:ascii="宋体" w:hAnsi="宋体" w:eastAsia="宋体" w:cs="宋体"/>
          <w:sz w:val="24"/>
          <w:szCs w:val="24"/>
        </w:rPr>
        <w:t>申请书的递交</w:t>
      </w:r>
    </w:p>
    <w:p w14:paraId="65A72742">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申请书应该在</w:t>
      </w:r>
      <w:r>
        <w:rPr>
          <w:rFonts w:hint="eastAsia" w:ascii="宋体" w:hAnsi="宋体" w:eastAsia="宋体" w:cs="宋体"/>
          <w:sz w:val="24"/>
          <w:szCs w:val="24"/>
          <w:lang w:eastAsia="zh-CN"/>
        </w:rPr>
        <w:t>询价</w:t>
      </w:r>
      <w:r>
        <w:rPr>
          <w:rFonts w:hint="eastAsia" w:ascii="宋体" w:hAnsi="宋体" w:eastAsia="宋体" w:cs="宋体"/>
          <w:sz w:val="24"/>
          <w:szCs w:val="24"/>
        </w:rPr>
        <w:t>邀请中规定的</w:t>
      </w:r>
      <w:r>
        <w:rPr>
          <w:rFonts w:hint="eastAsia" w:ascii="宋体" w:hAnsi="宋体" w:eastAsia="宋体" w:cs="宋体"/>
          <w:sz w:val="24"/>
          <w:szCs w:val="24"/>
          <w:lang w:eastAsia="zh-CN"/>
        </w:rPr>
        <w:t>询价</w:t>
      </w:r>
      <w:r>
        <w:rPr>
          <w:rFonts w:hint="eastAsia" w:ascii="宋体" w:hAnsi="宋体" w:eastAsia="宋体" w:cs="宋体"/>
          <w:sz w:val="24"/>
          <w:szCs w:val="24"/>
        </w:rPr>
        <w:t>申请书提交截止时间前提交。迟到的</w:t>
      </w:r>
      <w:r>
        <w:rPr>
          <w:rFonts w:hint="eastAsia" w:ascii="宋体" w:hAnsi="宋体" w:eastAsia="宋体" w:cs="宋体"/>
          <w:sz w:val="24"/>
          <w:szCs w:val="24"/>
          <w:lang w:eastAsia="zh-CN"/>
        </w:rPr>
        <w:t>询价</w:t>
      </w:r>
      <w:r>
        <w:rPr>
          <w:rFonts w:hint="eastAsia" w:ascii="宋体" w:hAnsi="宋体" w:eastAsia="宋体" w:cs="宋体"/>
          <w:sz w:val="24"/>
          <w:szCs w:val="24"/>
        </w:rPr>
        <w:t>申请书</w:t>
      </w:r>
      <w:r>
        <w:rPr>
          <w:rFonts w:hint="eastAsia" w:ascii="宋体" w:hAnsi="宋体" w:eastAsia="宋体" w:cs="宋体"/>
          <w:sz w:val="24"/>
          <w:szCs w:val="24"/>
          <w:lang w:eastAsia="zh-CN"/>
        </w:rPr>
        <w:t>询价</w:t>
      </w:r>
      <w:r>
        <w:rPr>
          <w:rFonts w:hint="eastAsia" w:ascii="宋体" w:hAnsi="宋体" w:eastAsia="宋体" w:cs="宋体"/>
          <w:sz w:val="24"/>
          <w:szCs w:val="24"/>
        </w:rPr>
        <w:t>人将拒绝接收。</w:t>
      </w:r>
    </w:p>
    <w:p w14:paraId="5899FBC5">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4、</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响应有效期（实质性要求）</w:t>
      </w:r>
    </w:p>
    <w:p w14:paraId="35BB5E44">
      <w:pPr>
        <w:spacing w:before="156" w:beforeLines="50" w:after="156" w:afterLines="50" w:line="240" w:lineRule="auto"/>
        <w:ind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4.1询价响应有效期为90天。</w:t>
      </w:r>
    </w:p>
    <w:p w14:paraId="03512055">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 xml:space="preserve"> 在询价响应有效期内，询价申请人将依法接受其询价申请文件的约束。</w:t>
      </w:r>
    </w:p>
    <w:p w14:paraId="4DE8F2CF">
      <w:pPr>
        <w:pStyle w:val="3"/>
        <w:spacing w:before="156" w:beforeLines="50" w:after="156" w:afterLines="50"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5、评审</w:t>
      </w:r>
    </w:p>
    <w:p w14:paraId="77B7D4E9">
      <w:pPr>
        <w:spacing w:before="156" w:beforeLines="50" w:after="156" w:afterLines="50" w:line="240" w:lineRule="auto"/>
        <w:ind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5.1 评审委员会</w:t>
      </w:r>
    </w:p>
    <w:p w14:paraId="24D678D1">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评审工作由评审委员会负责，评审委员会成员人数为3人（含3人）以上单数。</w:t>
      </w:r>
    </w:p>
    <w:p w14:paraId="25EB6FB9">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5.2 询价活动在询价文件约定的地方进行。</w:t>
      </w:r>
    </w:p>
    <w:p w14:paraId="49EB260D">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5.3 询价程序</w:t>
      </w:r>
    </w:p>
    <w:p w14:paraId="04A352B5">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评审委员会在监督人员监督的情况下，开封所有询价申请书，按照以下程序进行：</w:t>
      </w:r>
    </w:p>
    <w:p w14:paraId="4D467B16">
      <w:pPr>
        <w:spacing w:before="156" w:beforeLines="50" w:after="156" w:afterLines="50" w:line="240" w:lineRule="auto"/>
        <w:ind w:firstLine="480" w:firstLineChars="200"/>
        <w:jc w:val="both"/>
        <w:outlineLvl w:val="3"/>
        <w:rPr>
          <w:rFonts w:hint="eastAsia" w:ascii="宋体" w:hAnsi="宋体" w:eastAsia="宋体" w:cs="宋体"/>
          <w:sz w:val="24"/>
          <w:szCs w:val="24"/>
        </w:rPr>
      </w:pPr>
      <w:r>
        <w:rPr>
          <w:rFonts w:hint="eastAsia" w:ascii="宋体" w:hAnsi="宋体" w:eastAsia="宋体" w:cs="宋体"/>
          <w:sz w:val="24"/>
          <w:szCs w:val="24"/>
        </w:rPr>
        <w:t>5.3.1 对询价申请文件进行审查，剔除无效申请文件；</w:t>
      </w:r>
    </w:p>
    <w:p w14:paraId="401EC3E8">
      <w:pPr>
        <w:spacing w:before="156" w:beforeLines="50" w:after="156" w:afterLines="50" w:line="24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有下列情况之一的视为无效询价申请文件，除此之外，评审委员会不得再以不符合询价文件中规定的其他实质性要求来判定无效申请文件：</w:t>
      </w:r>
    </w:p>
    <w:p w14:paraId="257EFBFD">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a未按询价文件规定盖章或签字的；</w:t>
      </w:r>
    </w:p>
    <w:p w14:paraId="40B5BB65">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b询价申请文件中的报价高于本项目预算或最高限价或未按询价文件规定进行报价的；</w:t>
      </w:r>
    </w:p>
    <w:p w14:paraId="23482476">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c询价申请文件不满足本项目实质性要求的。</w:t>
      </w:r>
    </w:p>
    <w:p w14:paraId="2E6DE0C6">
      <w:pPr>
        <w:spacing w:before="156" w:beforeLines="50" w:after="156" w:afterLines="50" w:line="240" w:lineRule="auto"/>
        <w:ind w:firstLine="480" w:firstLineChars="200"/>
        <w:jc w:val="both"/>
        <w:outlineLvl w:val="3"/>
        <w:rPr>
          <w:rFonts w:hint="eastAsia" w:ascii="宋体" w:hAnsi="宋体" w:eastAsia="宋体" w:cs="宋体"/>
          <w:sz w:val="24"/>
          <w:szCs w:val="24"/>
        </w:rPr>
      </w:pPr>
      <w:r>
        <w:rPr>
          <w:rFonts w:hint="eastAsia" w:ascii="宋体" w:hAnsi="宋体" w:eastAsia="宋体" w:cs="宋体"/>
          <w:sz w:val="24"/>
          <w:szCs w:val="24"/>
        </w:rPr>
        <w:t>5.3.2重新组织</w:t>
      </w:r>
    </w:p>
    <w:p w14:paraId="073F6B45">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本次询价活动中，出现下列情形之一的，予以重新组织：</w:t>
      </w:r>
    </w:p>
    <w:p w14:paraId="66258871">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（1）询价申请人少于3家的；</w:t>
      </w:r>
    </w:p>
    <w:p w14:paraId="009545C8">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（2）出现影响询价公正的违法、违规行为的；</w:t>
      </w:r>
    </w:p>
    <w:p w14:paraId="1694C08C">
      <w:pPr>
        <w:spacing w:before="156" w:beforeLines="50" w:after="156" w:afterLines="5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4</w:t>
      </w:r>
      <w:r>
        <w:rPr>
          <w:rFonts w:hint="eastAsia" w:ascii="宋体" w:hAnsi="宋体" w:eastAsia="宋体" w:cs="宋体"/>
          <w:sz w:val="24"/>
          <w:szCs w:val="24"/>
        </w:rPr>
        <w:t xml:space="preserve"> 采购人应当对询价活动资料内容保密。</w:t>
      </w:r>
    </w:p>
    <w:p w14:paraId="1990EA3A">
      <w:pPr>
        <w:pStyle w:val="3"/>
        <w:spacing w:before="156" w:beforeLines="50" w:after="156" w:afterLines="50" w:line="240" w:lineRule="auto"/>
        <w:jc w:val="both"/>
        <w:rPr>
          <w:rFonts w:hint="eastAsia" w:ascii="宋体" w:hAnsi="宋体" w:eastAsia="宋体" w:cs="宋体"/>
          <w:bCs w:val="0"/>
          <w:sz w:val="24"/>
          <w:szCs w:val="24"/>
        </w:rPr>
      </w:pPr>
      <w:r>
        <w:rPr>
          <w:rFonts w:hint="eastAsia" w:ascii="宋体" w:cs="宋体"/>
          <w:bCs w:val="0"/>
          <w:sz w:val="24"/>
          <w:szCs w:val="24"/>
          <w:lang w:val="en-US" w:eastAsia="zh-CN"/>
        </w:rPr>
        <w:t>6</w:t>
      </w:r>
      <w:r>
        <w:rPr>
          <w:rFonts w:hint="eastAsia" w:ascii="宋体" w:hAnsi="宋体" w:eastAsia="宋体" w:cs="宋体"/>
          <w:bCs w:val="0"/>
          <w:sz w:val="24"/>
          <w:szCs w:val="24"/>
        </w:rPr>
        <w:t>、询价申请人异议</w:t>
      </w:r>
    </w:p>
    <w:p w14:paraId="2A5540CF">
      <w:pPr>
        <w:spacing w:before="156" w:beforeLines="50" w:after="156" w:afterLines="50" w:line="240" w:lineRule="auto"/>
        <w:ind w:firstLine="480" w:firstLineChars="200"/>
        <w:jc w:val="both"/>
        <w:rPr>
          <w:rFonts w:hint="eastAsia" w:ascii="宋体" w:hAnsi="宋体" w:eastAsia="宋体" w:cs="宋体"/>
          <w:b/>
          <w:sz w:val="24"/>
          <w:szCs w:val="24"/>
          <w:u w:val="single"/>
        </w:rPr>
      </w:pPr>
      <w:r>
        <w:rPr>
          <w:rFonts w:hint="eastAsia" w:ascii="宋体" w:hAnsi="宋体" w:eastAsia="宋体" w:cs="宋体"/>
          <w:sz w:val="24"/>
          <w:szCs w:val="24"/>
        </w:rPr>
        <w:t>联系方式：</w:t>
      </w:r>
      <w:r>
        <w:rPr>
          <w:rFonts w:hint="eastAsia" w:ascii="宋体" w:hAnsi="宋体" w:eastAsia="宋体" w:cs="宋体"/>
          <w:b/>
          <w:sz w:val="24"/>
          <w:szCs w:val="24"/>
          <w:u w:val="single"/>
        </w:rPr>
        <w:t>成都市</w:t>
      </w:r>
      <w:r>
        <w:rPr>
          <w:rFonts w:hint="eastAsia" w:ascii="宋体" w:hAnsi="宋体" w:eastAsia="宋体" w:cs="宋体"/>
          <w:b/>
          <w:sz w:val="24"/>
          <w:szCs w:val="24"/>
          <w:u w:val="single"/>
          <w:lang w:val="en-US" w:eastAsia="zh-CN"/>
        </w:rPr>
        <w:t>成华区第七人民医院</w:t>
      </w:r>
      <w:r>
        <w:rPr>
          <w:rFonts w:hint="eastAsia" w:ascii="宋体" w:hAnsi="宋体" w:eastAsia="宋体" w:cs="宋体"/>
          <w:b/>
          <w:sz w:val="24"/>
          <w:szCs w:val="24"/>
          <w:u w:val="single"/>
        </w:rPr>
        <w:t xml:space="preserve"> </w:t>
      </w:r>
    </w:p>
    <w:p w14:paraId="0C498D0F">
      <w:pPr>
        <w:spacing w:before="156" w:beforeLines="50" w:after="156" w:afterLines="50" w:line="240" w:lineRule="auto"/>
        <w:ind w:firstLine="1687" w:firstLineChars="700"/>
        <w:jc w:val="both"/>
        <w:rPr>
          <w:rFonts w:hint="eastAsia" w:ascii="宋体" w:hAnsi="宋体" w:eastAsia="宋体" w:cs="宋体"/>
          <w:b/>
          <w:sz w:val="24"/>
          <w:szCs w:val="24"/>
          <w:u w:val="single"/>
        </w:rPr>
      </w:pPr>
      <w:r>
        <w:rPr>
          <w:rFonts w:hint="eastAsia" w:ascii="宋体" w:hAnsi="宋体" w:eastAsia="宋体" w:cs="宋体"/>
          <w:b/>
          <w:sz w:val="24"/>
          <w:szCs w:val="24"/>
          <w:u w:val="single"/>
        </w:rPr>
        <w:t>纪检监督人员：</w:t>
      </w:r>
      <w:r>
        <w:rPr>
          <w:rFonts w:hint="eastAsia" w:ascii="宋体" w:hAnsi="宋体" w:eastAsia="宋体" w:cs="宋体"/>
          <w:b/>
          <w:sz w:val="24"/>
          <w:szCs w:val="24"/>
          <w:u w:val="single"/>
          <w:lang w:val="en-US" w:eastAsia="zh-CN"/>
        </w:rPr>
        <w:t>王</w:t>
      </w:r>
      <w:r>
        <w:rPr>
          <w:rFonts w:hint="eastAsia" w:ascii="宋体" w:hAnsi="宋体" w:eastAsia="宋体" w:cs="宋体"/>
          <w:b/>
          <w:sz w:val="24"/>
          <w:szCs w:val="24"/>
          <w:u w:val="single"/>
        </w:rPr>
        <w:t>老师</w:t>
      </w:r>
      <w:r>
        <w:rPr>
          <w:rFonts w:hint="eastAsia" w:ascii="宋体" w:hAnsi="宋体" w:eastAsia="宋体" w:cs="宋体"/>
          <w:b/>
          <w:sz w:val="24"/>
          <w:szCs w:val="24"/>
          <w:u w:val="single"/>
          <w:lang w:val="en-US" w:eastAsia="zh-CN"/>
        </w:rPr>
        <w:t xml:space="preserve">  0</w:t>
      </w:r>
      <w:r>
        <w:rPr>
          <w:rFonts w:hint="eastAsia" w:ascii="宋体" w:hAnsi="宋体" w:eastAsia="宋体" w:cs="宋体"/>
          <w:b/>
          <w:sz w:val="24"/>
          <w:szCs w:val="24"/>
          <w:u w:val="single"/>
        </w:rPr>
        <w:t>28-84111578</w:t>
      </w:r>
    </w:p>
    <w:p w14:paraId="2EAA27EB">
      <w:pPr>
        <w:spacing w:before="156" w:beforeLines="50" w:after="156" w:afterLines="50"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b/>
          <w:sz w:val="24"/>
          <w:szCs w:val="24"/>
          <w:u w:val="single"/>
          <w:lang w:val="en-US" w:eastAsia="zh-CN"/>
        </w:rPr>
        <w:t>成华区槐树店路45号</w:t>
      </w:r>
    </w:p>
    <w:p w14:paraId="64AD5A9F">
      <w:pPr>
        <w:spacing w:before="156" w:beforeLines="50" w:after="156" w:afterLines="50" w:line="240" w:lineRule="auto"/>
        <w:ind w:firstLine="480" w:firstLineChars="200"/>
        <w:jc w:val="both"/>
        <w:rPr>
          <w:rFonts w:hint="eastAsia" w:ascii="宋体" w:hAnsi="宋体" w:eastAsia="宋体" w:cs="宋体"/>
          <w:b/>
          <w:sz w:val="24"/>
          <w:szCs w:val="24"/>
        </w:rPr>
      </w:pPr>
      <w:r>
        <w:rPr>
          <w:rFonts w:hint="eastAsia" w:ascii="宋体" w:hAnsi="宋体" w:eastAsia="宋体" w:cs="宋体"/>
          <w:sz w:val="24"/>
          <w:szCs w:val="24"/>
        </w:rPr>
        <w:t>注：询价申请人针对询价文件的异议应在获取询价文件之日起2个工作日内一次性提出；针对询价结果的异议应在结果公告发布之日起2个工作日内一次性提出；异议提出应以书面的形式并加盖询价申请人公章。</w:t>
      </w:r>
    </w:p>
    <w:p w14:paraId="6225662A">
      <w:pPr>
        <w:spacing w:line="240" w:lineRule="auto"/>
        <w:ind w:firstLine="560"/>
        <w:jc w:val="left"/>
        <w:rPr>
          <w:rFonts w:hint="eastAsia" w:ascii="宋体" w:hAnsi="宋体" w:eastAsia="宋体" w:cs="宋体"/>
          <w:b/>
          <w:sz w:val="52"/>
          <w:szCs w:val="52"/>
        </w:rPr>
      </w:pPr>
      <w:r>
        <w:rPr>
          <w:rFonts w:hint="eastAsia" w:ascii="宋体" w:hAnsi="宋体" w:eastAsia="宋体" w:cs="宋体"/>
          <w:b/>
          <w:sz w:val="24"/>
          <w:szCs w:val="24"/>
        </w:rPr>
        <w:br w:type="page"/>
      </w:r>
    </w:p>
    <w:p w14:paraId="2104656B">
      <w:pPr>
        <w:spacing w:line="240" w:lineRule="auto"/>
        <w:jc w:val="center"/>
        <w:rPr>
          <w:rFonts w:hint="eastAsia" w:ascii="宋体" w:hAnsi="宋体" w:eastAsia="宋体" w:cs="宋体"/>
          <w:b/>
          <w:sz w:val="52"/>
          <w:szCs w:val="52"/>
        </w:rPr>
      </w:pPr>
      <w:r>
        <w:rPr>
          <w:rFonts w:hint="eastAsia" w:ascii="宋体" w:hAnsi="宋体" w:cs="宋体"/>
          <w:b/>
          <w:sz w:val="52"/>
          <w:szCs w:val="52"/>
          <w:lang w:val="en-US" w:eastAsia="zh-CN"/>
        </w:rPr>
        <w:t>8月</w:t>
      </w:r>
      <w:r>
        <w:rPr>
          <w:rFonts w:hint="eastAsia" w:ascii="宋体" w:hAnsi="宋体" w:eastAsia="宋体" w:cs="宋体"/>
          <w:b/>
          <w:sz w:val="52"/>
          <w:szCs w:val="52"/>
        </w:rPr>
        <w:t>临采一批医疗设备项目</w:t>
      </w:r>
    </w:p>
    <w:p w14:paraId="100E2229">
      <w:pPr>
        <w:spacing w:line="240" w:lineRule="auto"/>
        <w:jc w:val="center"/>
        <w:rPr>
          <w:rFonts w:hint="eastAsia" w:ascii="宋体" w:hAnsi="宋体" w:eastAsia="宋体" w:cs="宋体"/>
          <w:b/>
          <w:sz w:val="52"/>
          <w:szCs w:val="52"/>
        </w:rPr>
      </w:pPr>
      <w:r>
        <w:rPr>
          <w:rFonts w:hint="eastAsia" w:ascii="宋体" w:hAnsi="宋体" w:cs="宋体"/>
          <w:b/>
          <w:spacing w:val="40"/>
          <w:sz w:val="52"/>
          <w:szCs w:val="52"/>
          <w:lang w:eastAsia="zh-CN"/>
        </w:rPr>
        <w:t>（</w:t>
      </w:r>
      <w:r>
        <w:rPr>
          <w:rFonts w:hint="eastAsia" w:ascii="宋体" w:hAnsi="宋体" w:cs="宋体"/>
          <w:b/>
          <w:spacing w:val="40"/>
          <w:sz w:val="52"/>
          <w:szCs w:val="52"/>
          <w:lang w:val="en-US" w:eastAsia="zh-CN"/>
        </w:rPr>
        <w:t>第二次</w:t>
      </w:r>
      <w:r>
        <w:rPr>
          <w:rFonts w:hint="eastAsia" w:ascii="宋体" w:hAnsi="宋体" w:cs="宋体"/>
          <w:b/>
          <w:spacing w:val="40"/>
          <w:sz w:val="52"/>
          <w:szCs w:val="52"/>
          <w:lang w:eastAsia="zh-CN"/>
        </w:rPr>
        <w:t>）</w:t>
      </w:r>
    </w:p>
    <w:p w14:paraId="0941343F">
      <w:pPr>
        <w:spacing w:line="240" w:lineRule="auto"/>
        <w:ind w:firstLine="883"/>
        <w:jc w:val="center"/>
        <w:rPr>
          <w:rFonts w:hint="eastAsia" w:ascii="宋体" w:hAnsi="宋体" w:eastAsia="宋体" w:cs="宋体"/>
          <w:b/>
          <w:sz w:val="52"/>
          <w:szCs w:val="52"/>
        </w:rPr>
      </w:pPr>
    </w:p>
    <w:p w14:paraId="257E14F4">
      <w:pPr>
        <w:pStyle w:val="6"/>
        <w:spacing w:line="240" w:lineRule="auto"/>
        <w:jc w:val="center"/>
        <w:rPr>
          <w:rFonts w:hint="eastAsia" w:ascii="宋体" w:hAnsi="宋体" w:eastAsia="宋体" w:cs="宋体"/>
          <w:sz w:val="52"/>
          <w:szCs w:val="52"/>
        </w:rPr>
      </w:pPr>
    </w:p>
    <w:p w14:paraId="59315068">
      <w:pPr>
        <w:spacing w:line="24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val="en-US" w:eastAsia="zh-CN"/>
        </w:rPr>
        <w:t>询</w:t>
      </w:r>
    </w:p>
    <w:p w14:paraId="3E8E4486">
      <w:pPr>
        <w:spacing w:line="24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val="en-US" w:eastAsia="zh-CN"/>
        </w:rPr>
        <w:t>价</w:t>
      </w:r>
    </w:p>
    <w:p w14:paraId="72E7AF8E">
      <w:pPr>
        <w:spacing w:line="240" w:lineRule="auto"/>
        <w:jc w:val="center"/>
        <w:rPr>
          <w:rFonts w:hint="eastAsia" w:ascii="宋体" w:hAnsi="宋体" w:eastAsia="宋体" w:cs="宋体"/>
          <w:b/>
          <w:sz w:val="52"/>
          <w:szCs w:val="52"/>
        </w:rPr>
      </w:pPr>
      <w:r>
        <w:rPr>
          <w:rFonts w:hint="eastAsia" w:ascii="宋体" w:hAnsi="宋体" w:eastAsia="宋体" w:cs="宋体"/>
          <w:b/>
          <w:sz w:val="52"/>
          <w:szCs w:val="52"/>
        </w:rPr>
        <w:t>申</w:t>
      </w:r>
    </w:p>
    <w:p w14:paraId="3D46C37C">
      <w:pPr>
        <w:spacing w:line="240" w:lineRule="auto"/>
        <w:jc w:val="center"/>
        <w:rPr>
          <w:rFonts w:hint="eastAsia" w:ascii="宋体" w:hAnsi="宋体" w:eastAsia="宋体" w:cs="宋体"/>
          <w:b/>
          <w:sz w:val="52"/>
          <w:szCs w:val="52"/>
        </w:rPr>
      </w:pPr>
      <w:r>
        <w:rPr>
          <w:rFonts w:hint="eastAsia" w:ascii="宋体" w:hAnsi="宋体" w:eastAsia="宋体" w:cs="宋体"/>
          <w:b/>
          <w:sz w:val="52"/>
          <w:szCs w:val="52"/>
        </w:rPr>
        <w:t>请</w:t>
      </w:r>
    </w:p>
    <w:p w14:paraId="5EC65146">
      <w:pPr>
        <w:spacing w:line="240" w:lineRule="auto"/>
        <w:jc w:val="center"/>
        <w:rPr>
          <w:rFonts w:hint="eastAsia" w:ascii="宋体" w:hAnsi="宋体" w:eastAsia="宋体" w:cs="宋体"/>
          <w:b/>
          <w:sz w:val="52"/>
          <w:szCs w:val="52"/>
        </w:rPr>
      </w:pPr>
      <w:r>
        <w:rPr>
          <w:rFonts w:hint="eastAsia" w:ascii="宋体" w:hAnsi="宋体" w:eastAsia="宋体" w:cs="宋体"/>
          <w:b/>
          <w:sz w:val="52"/>
          <w:szCs w:val="52"/>
        </w:rPr>
        <w:t>书</w:t>
      </w:r>
    </w:p>
    <w:p w14:paraId="7928D37A">
      <w:pPr>
        <w:spacing w:line="240" w:lineRule="auto"/>
        <w:ind w:firstLine="560"/>
        <w:rPr>
          <w:rFonts w:hint="eastAsia" w:ascii="宋体" w:hAnsi="宋体" w:eastAsia="宋体" w:cs="宋体"/>
          <w:sz w:val="52"/>
          <w:szCs w:val="52"/>
        </w:rPr>
      </w:pPr>
    </w:p>
    <w:p w14:paraId="2E45E27D">
      <w:pPr>
        <w:spacing w:line="240" w:lineRule="auto"/>
        <w:ind w:firstLine="560"/>
        <w:rPr>
          <w:rFonts w:hint="eastAsia" w:ascii="宋体" w:hAnsi="宋体" w:eastAsia="宋体" w:cs="宋体"/>
          <w:sz w:val="52"/>
          <w:szCs w:val="52"/>
        </w:rPr>
      </w:pPr>
    </w:p>
    <w:p w14:paraId="4A0E8FEE">
      <w:pPr>
        <w:spacing w:line="240" w:lineRule="auto"/>
        <w:ind w:firstLine="560"/>
        <w:rPr>
          <w:rFonts w:hint="eastAsia" w:ascii="宋体" w:hAnsi="宋体" w:eastAsia="宋体" w:cs="宋体"/>
          <w:sz w:val="52"/>
          <w:szCs w:val="52"/>
        </w:rPr>
      </w:pPr>
    </w:p>
    <w:p w14:paraId="2BB471FB">
      <w:pPr>
        <w:spacing w:line="240" w:lineRule="auto"/>
        <w:ind w:firstLine="643"/>
        <w:jc w:val="center"/>
        <w:rPr>
          <w:rFonts w:hint="eastAsia" w:ascii="宋体" w:hAnsi="宋体" w:eastAsia="宋体" w:cs="宋体"/>
          <w:b/>
          <w:bCs/>
          <w:sz w:val="48"/>
          <w:szCs w:val="48"/>
        </w:rPr>
      </w:pPr>
      <w:r>
        <w:rPr>
          <w:rFonts w:hint="eastAsia" w:ascii="宋体" w:hAnsi="宋体" w:eastAsia="宋体" w:cs="宋体"/>
          <w:b/>
          <w:bCs/>
          <w:sz w:val="48"/>
          <w:szCs w:val="48"/>
          <w:lang w:eastAsia="zh-CN"/>
        </w:rPr>
        <w:t>询价</w:t>
      </w:r>
      <w:r>
        <w:rPr>
          <w:rFonts w:hint="eastAsia" w:ascii="宋体" w:hAnsi="宋体" w:eastAsia="宋体" w:cs="宋体"/>
          <w:b/>
          <w:bCs/>
          <w:sz w:val="48"/>
          <w:szCs w:val="48"/>
        </w:rPr>
        <w:t>申请人：（全称并加盖单位公章）</w:t>
      </w:r>
    </w:p>
    <w:p w14:paraId="44857FD4">
      <w:pPr>
        <w:spacing w:line="240" w:lineRule="auto"/>
        <w:ind w:firstLine="643"/>
        <w:jc w:val="center"/>
        <w:rPr>
          <w:rFonts w:hint="eastAsia" w:ascii="宋体" w:hAnsi="宋体" w:eastAsia="宋体" w:cs="宋体"/>
          <w:b/>
          <w:bCs/>
          <w:sz w:val="48"/>
          <w:szCs w:val="48"/>
        </w:rPr>
      </w:pPr>
      <w:r>
        <w:rPr>
          <w:rFonts w:hint="eastAsia" w:ascii="宋体" w:hAnsi="宋体" w:eastAsia="宋体" w:cs="宋体"/>
          <w:b/>
          <w:bCs/>
          <w:sz w:val="48"/>
          <w:szCs w:val="48"/>
        </w:rPr>
        <w:t>X年X月X日</w:t>
      </w:r>
    </w:p>
    <w:p w14:paraId="05F48412">
      <w:pPr>
        <w:pStyle w:val="3"/>
        <w:spacing w:line="240" w:lineRule="auto"/>
        <w:rPr>
          <w:rFonts w:hint="eastAsia" w:ascii="宋体" w:hAnsi="宋体" w:eastAsia="宋体" w:cs="宋体"/>
          <w:bCs w:val="0"/>
          <w:sz w:val="24"/>
          <w:szCs w:val="24"/>
        </w:rPr>
      </w:pPr>
    </w:p>
    <w:p w14:paraId="45A0F3CC">
      <w:pPr>
        <w:pStyle w:val="3"/>
        <w:spacing w:line="240" w:lineRule="auto"/>
        <w:rPr>
          <w:rFonts w:hint="eastAsia" w:ascii="宋体" w:hAnsi="宋体" w:eastAsia="宋体" w:cs="宋体"/>
          <w:bCs w:val="0"/>
          <w:sz w:val="24"/>
          <w:szCs w:val="24"/>
        </w:rPr>
      </w:pPr>
      <w:r>
        <w:rPr>
          <w:rFonts w:hint="eastAsia" w:ascii="宋体" w:hAnsi="宋体" w:eastAsia="宋体" w:cs="宋体"/>
          <w:bCs w:val="0"/>
          <w:sz w:val="24"/>
          <w:szCs w:val="24"/>
        </w:rPr>
        <w:t>法定代表人/单位负责人授权书</w:t>
      </w:r>
    </w:p>
    <w:p w14:paraId="4AB5C42E">
      <w:pPr>
        <w:spacing w:before="80" w:after="80" w:line="240" w:lineRule="auto"/>
        <w:ind w:firstLine="482"/>
        <w:jc w:val="center"/>
        <w:rPr>
          <w:rFonts w:hint="eastAsia" w:ascii="宋体" w:hAnsi="宋体" w:eastAsia="宋体" w:cs="宋体"/>
          <w:b/>
          <w:bCs/>
          <w:sz w:val="24"/>
          <w:szCs w:val="24"/>
        </w:rPr>
      </w:pPr>
      <w:r>
        <w:rPr>
          <w:rFonts w:hint="eastAsia" w:ascii="宋体" w:hAnsi="宋体" w:eastAsia="宋体" w:cs="宋体"/>
          <w:b/>
          <w:bCs/>
          <w:sz w:val="24"/>
          <w:szCs w:val="24"/>
        </w:rPr>
        <w:t>（适用于非法定代表人直接参与）</w:t>
      </w:r>
    </w:p>
    <w:p w14:paraId="3A340834">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询价</w:t>
      </w:r>
      <w:r>
        <w:rPr>
          <w:rFonts w:hint="eastAsia" w:ascii="宋体" w:hAnsi="宋体" w:eastAsia="宋体" w:cs="宋体"/>
          <w:sz w:val="24"/>
          <w:szCs w:val="24"/>
          <w:u w:val="single"/>
        </w:rPr>
        <w:t>申请人名称）</w:t>
      </w:r>
      <w:r>
        <w:rPr>
          <w:rFonts w:hint="eastAsia" w:ascii="宋体" w:hAnsi="宋体" w:eastAsia="宋体" w:cs="宋体"/>
          <w:sz w:val="24"/>
          <w:szCs w:val="24"/>
        </w:rPr>
        <w:t>的法定代表人，现授权</w:t>
      </w:r>
      <w:r>
        <w:rPr>
          <w:rFonts w:hint="eastAsia" w:ascii="宋体" w:hAnsi="宋体" w:eastAsia="宋体" w:cs="宋体"/>
          <w:sz w:val="24"/>
          <w:szCs w:val="24"/>
          <w:u w:val="single"/>
        </w:rPr>
        <w:t>（姓名）</w:t>
      </w:r>
      <w:r>
        <w:rPr>
          <w:rFonts w:hint="eastAsia" w:ascii="宋体" w:hAnsi="宋体" w:eastAsia="宋体" w:cs="宋体"/>
          <w:sz w:val="24"/>
          <w:szCs w:val="24"/>
        </w:rPr>
        <w:t>为我单位委托代理人，以本单位的名义参加</w:t>
      </w:r>
      <w:r>
        <w:rPr>
          <w:rFonts w:hint="eastAsia" w:ascii="宋体" w:hAnsi="宋体" w:eastAsia="宋体" w:cs="宋体"/>
          <w:sz w:val="24"/>
          <w:szCs w:val="24"/>
          <w:u w:val="single"/>
        </w:rPr>
        <w:t>（项目名称）</w:t>
      </w:r>
      <w:r>
        <w:rPr>
          <w:rFonts w:hint="eastAsia" w:ascii="宋体" w:hAnsi="宋体" w:eastAsia="宋体" w:cs="宋体"/>
          <w:sz w:val="24"/>
          <w:szCs w:val="24"/>
        </w:rPr>
        <w:t>的</w:t>
      </w:r>
      <w:r>
        <w:rPr>
          <w:rFonts w:hint="eastAsia" w:ascii="宋体" w:hAnsi="宋体" w:eastAsia="宋体" w:cs="宋体"/>
          <w:sz w:val="24"/>
          <w:szCs w:val="24"/>
          <w:lang w:eastAsia="zh-CN"/>
        </w:rPr>
        <w:t>询价</w:t>
      </w:r>
      <w:r>
        <w:rPr>
          <w:rFonts w:hint="eastAsia" w:ascii="宋体" w:hAnsi="宋体" w:eastAsia="宋体" w:cs="宋体"/>
          <w:sz w:val="24"/>
          <w:szCs w:val="24"/>
        </w:rPr>
        <w:t>活动。委托代理人在</w:t>
      </w:r>
      <w:r>
        <w:rPr>
          <w:rFonts w:hint="eastAsia" w:ascii="宋体" w:hAnsi="宋体" w:eastAsia="宋体" w:cs="宋体"/>
          <w:sz w:val="24"/>
          <w:szCs w:val="24"/>
          <w:lang w:eastAsia="zh-CN"/>
        </w:rPr>
        <w:t>询价</w:t>
      </w:r>
      <w:r>
        <w:rPr>
          <w:rFonts w:hint="eastAsia" w:ascii="宋体" w:hAnsi="宋体" w:eastAsia="宋体" w:cs="宋体"/>
          <w:sz w:val="24"/>
          <w:szCs w:val="24"/>
        </w:rPr>
        <w:t>活动的合法代表，以我方名义全权处理该项目有关</w:t>
      </w:r>
      <w:r>
        <w:rPr>
          <w:rFonts w:hint="eastAsia" w:ascii="宋体" w:hAnsi="宋体" w:eastAsia="宋体" w:cs="宋体"/>
          <w:sz w:val="24"/>
          <w:szCs w:val="24"/>
          <w:lang w:eastAsia="zh-CN"/>
        </w:rPr>
        <w:t>询价</w:t>
      </w:r>
      <w:r>
        <w:rPr>
          <w:rFonts w:hint="eastAsia" w:ascii="宋体" w:hAnsi="宋体" w:eastAsia="宋体" w:cs="宋体"/>
          <w:sz w:val="24"/>
          <w:szCs w:val="24"/>
        </w:rPr>
        <w:t>、签订合同以及执行合同等一切事宜。</w:t>
      </w:r>
    </w:p>
    <w:p w14:paraId="792B9784">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1860A0FC">
      <w:pPr>
        <w:spacing w:before="80" w:after="80" w:line="240" w:lineRule="auto"/>
        <w:ind w:firstLine="480"/>
        <w:jc w:val="left"/>
        <w:rPr>
          <w:rFonts w:hint="eastAsia" w:ascii="宋体" w:hAnsi="宋体" w:eastAsia="宋体" w:cs="宋体"/>
          <w:sz w:val="24"/>
          <w:szCs w:val="24"/>
        </w:rPr>
      </w:pPr>
    </w:p>
    <w:p w14:paraId="4E0CAB1A">
      <w:pPr>
        <w:spacing w:before="80" w:after="80" w:line="240" w:lineRule="auto"/>
        <w:ind w:firstLine="480"/>
        <w:jc w:val="left"/>
        <w:rPr>
          <w:rFonts w:hint="eastAsia" w:ascii="宋体" w:hAnsi="宋体" w:eastAsia="宋体" w:cs="宋体"/>
          <w:sz w:val="24"/>
          <w:szCs w:val="24"/>
        </w:rPr>
      </w:pPr>
    </w:p>
    <w:p w14:paraId="570CF031">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授权人(法定代表人):</w:t>
      </w:r>
      <w:r>
        <w:rPr>
          <w:rFonts w:hint="eastAsia" w:ascii="宋体" w:hAnsi="宋体" w:eastAsia="宋体" w:cs="宋体"/>
          <w:sz w:val="24"/>
          <w:szCs w:val="24"/>
          <w:u w:val="single"/>
        </w:rPr>
        <w:t>（签字）</w:t>
      </w:r>
      <w:r>
        <w:rPr>
          <w:rFonts w:hint="eastAsia" w:ascii="宋体" w:hAnsi="宋体" w:eastAsia="宋体" w:cs="宋体"/>
          <w:sz w:val="24"/>
          <w:szCs w:val="24"/>
        </w:rPr>
        <w:t>联系电话：</w:t>
      </w:r>
    </w:p>
    <w:p w14:paraId="2667694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（签字）</w:t>
      </w:r>
      <w:r>
        <w:rPr>
          <w:rFonts w:hint="eastAsia" w:ascii="宋体" w:hAnsi="宋体" w:eastAsia="宋体" w:cs="宋体"/>
          <w:sz w:val="24"/>
          <w:szCs w:val="24"/>
        </w:rPr>
        <w:t>手机：</w:t>
      </w:r>
    </w:p>
    <w:p w14:paraId="683ED50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委托代理人部门：职务：</w:t>
      </w:r>
    </w:p>
    <w:p w14:paraId="4D807B7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单位电话：传真：</w:t>
      </w:r>
    </w:p>
    <w:p w14:paraId="550E387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w:t>
      </w:r>
      <w:r>
        <w:rPr>
          <w:rFonts w:hint="eastAsia" w:ascii="宋体" w:hAnsi="宋体" w:eastAsia="宋体" w:cs="宋体"/>
          <w:sz w:val="24"/>
          <w:szCs w:val="24"/>
          <w:u w:val="single"/>
        </w:rPr>
        <w:t>（全称并加盖企业公章）</w:t>
      </w:r>
    </w:p>
    <w:p w14:paraId="1D99D13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日期：年月日</w:t>
      </w:r>
    </w:p>
    <w:p w14:paraId="30FC724A">
      <w:pPr>
        <w:spacing w:before="80" w:after="80" w:line="240" w:lineRule="auto"/>
        <w:jc w:val="left"/>
        <w:rPr>
          <w:rFonts w:hint="eastAsia" w:ascii="宋体" w:hAnsi="宋体" w:eastAsia="宋体" w:cs="宋体"/>
          <w:sz w:val="24"/>
          <w:szCs w:val="24"/>
        </w:rPr>
      </w:pPr>
    </w:p>
    <w:p w14:paraId="5FB96104">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（须附法定代表人和授权代表身份证复印件）</w:t>
      </w:r>
    </w:p>
    <w:p w14:paraId="65CBB203">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52791BF1">
      <w:pPr>
        <w:pStyle w:val="3"/>
        <w:spacing w:line="240" w:lineRule="auto"/>
        <w:rPr>
          <w:rFonts w:hint="eastAsia" w:ascii="宋体" w:hAnsi="宋体" w:eastAsia="宋体" w:cs="宋体"/>
          <w:bCs w:val="0"/>
          <w:sz w:val="24"/>
          <w:szCs w:val="24"/>
        </w:rPr>
      </w:pPr>
      <w:r>
        <w:rPr>
          <w:rFonts w:hint="eastAsia" w:ascii="宋体" w:hAnsi="宋体" w:eastAsia="宋体" w:cs="宋体"/>
          <w:bCs w:val="0"/>
          <w:sz w:val="24"/>
          <w:szCs w:val="24"/>
        </w:rPr>
        <w:t>法定代表人/单位负责人证明书</w:t>
      </w:r>
    </w:p>
    <w:p w14:paraId="0B31DA40">
      <w:pPr>
        <w:spacing w:before="80" w:after="80" w:line="240" w:lineRule="auto"/>
        <w:ind w:firstLine="482"/>
        <w:jc w:val="center"/>
        <w:rPr>
          <w:rFonts w:hint="eastAsia" w:ascii="宋体" w:hAnsi="宋体" w:eastAsia="宋体" w:cs="宋体"/>
          <w:b/>
          <w:bCs/>
          <w:sz w:val="24"/>
          <w:szCs w:val="24"/>
        </w:rPr>
      </w:pPr>
      <w:r>
        <w:rPr>
          <w:rFonts w:hint="eastAsia" w:ascii="宋体" w:hAnsi="宋体" w:eastAsia="宋体" w:cs="宋体"/>
          <w:b/>
          <w:bCs/>
          <w:sz w:val="24"/>
          <w:szCs w:val="24"/>
        </w:rPr>
        <w:t>（适用于法定代表人/单位负责人直接参与）</w:t>
      </w:r>
    </w:p>
    <w:p w14:paraId="128E79BB">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申请人单位名称：</w:t>
      </w:r>
    </w:p>
    <w:p w14:paraId="7EE0C26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p>
    <w:p w14:paraId="0F8F414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成立时间：年月日</w:t>
      </w:r>
    </w:p>
    <w:p w14:paraId="05C87333">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p>
    <w:p w14:paraId="75F831A8">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14:paraId="4D95FAD5">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lang w:eastAsia="zh-CN"/>
        </w:rPr>
        <w:t>询价</w:t>
      </w:r>
      <w:r>
        <w:rPr>
          <w:rFonts w:hint="eastAsia" w:ascii="宋体" w:hAnsi="宋体" w:eastAsia="宋体" w:cs="宋体"/>
          <w:sz w:val="24"/>
          <w:szCs w:val="24"/>
        </w:rPr>
        <w:t>申请人名称）的法定代表人/单位负责人。</w:t>
      </w:r>
    </w:p>
    <w:p w14:paraId="0DC4A083">
      <w:pPr>
        <w:spacing w:before="80" w:after="80" w:line="240" w:lineRule="auto"/>
        <w:ind w:firstLine="960" w:firstLineChars="400"/>
        <w:rPr>
          <w:rFonts w:hint="eastAsia" w:ascii="宋体" w:hAnsi="宋体" w:eastAsia="宋体" w:cs="宋体"/>
          <w:sz w:val="24"/>
          <w:szCs w:val="24"/>
        </w:rPr>
      </w:pPr>
    </w:p>
    <w:p w14:paraId="4B4E80FB">
      <w:pPr>
        <w:spacing w:before="80" w:after="80"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1DB6EA4A">
      <w:pPr>
        <w:spacing w:before="80" w:after="80" w:line="240" w:lineRule="auto"/>
        <w:ind w:firstLine="480" w:firstLineChars="200"/>
        <w:rPr>
          <w:rFonts w:hint="eastAsia" w:ascii="宋体" w:hAnsi="宋体" w:eastAsia="宋体" w:cs="宋体"/>
          <w:sz w:val="24"/>
          <w:szCs w:val="24"/>
        </w:rPr>
      </w:pPr>
    </w:p>
    <w:p w14:paraId="0D46C8D7">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w:t>
      </w:r>
      <w:r>
        <w:rPr>
          <w:rFonts w:hint="eastAsia" w:ascii="宋体" w:hAnsi="宋体" w:eastAsia="宋体" w:cs="宋体"/>
          <w:sz w:val="24"/>
          <w:szCs w:val="24"/>
          <w:u w:val="single"/>
        </w:rPr>
        <w:t xml:space="preserve">（单位公章）                                     </w:t>
      </w:r>
      <w:r>
        <w:rPr>
          <w:rFonts w:hint="eastAsia" w:ascii="宋体" w:hAnsi="宋体" w:eastAsia="宋体" w:cs="宋体"/>
          <w:sz w:val="24"/>
          <w:szCs w:val="24"/>
        </w:rPr>
        <w:t>。</w:t>
      </w:r>
    </w:p>
    <w:p w14:paraId="6F939D2B">
      <w:pPr>
        <w:spacing w:before="80" w:after="80" w:line="24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D017C40">
      <w:pPr>
        <w:spacing w:before="80" w:after="80" w:line="240" w:lineRule="auto"/>
        <w:ind w:firstLine="484" w:firstLineChars="202"/>
        <w:jc w:val="left"/>
        <w:rPr>
          <w:rFonts w:hint="eastAsia" w:ascii="宋体" w:hAnsi="宋体" w:eastAsia="宋体" w:cs="宋体"/>
          <w:sz w:val="24"/>
          <w:szCs w:val="24"/>
        </w:rPr>
      </w:pPr>
    </w:p>
    <w:p w14:paraId="0D086005">
      <w:pPr>
        <w:spacing w:before="80" w:after="80"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注：1、</w:t>
      </w:r>
      <w:r>
        <w:rPr>
          <w:rFonts w:hint="eastAsia" w:ascii="宋体" w:hAnsi="宋体" w:eastAsia="宋体" w:cs="宋体"/>
          <w:b/>
          <w:sz w:val="24"/>
          <w:szCs w:val="24"/>
          <w:lang w:eastAsia="zh-CN"/>
        </w:rPr>
        <w:t>询价</w:t>
      </w:r>
      <w:r>
        <w:rPr>
          <w:rFonts w:hint="eastAsia" w:ascii="宋体" w:hAnsi="宋体" w:eastAsia="宋体" w:cs="宋体"/>
          <w:b/>
          <w:sz w:val="24"/>
          <w:szCs w:val="24"/>
        </w:rPr>
        <w:t>申请人为法人单位时提供“法定代表人证明书”，</w:t>
      </w:r>
      <w:r>
        <w:rPr>
          <w:rFonts w:hint="eastAsia" w:ascii="宋体" w:hAnsi="宋体" w:eastAsia="宋体" w:cs="宋体"/>
          <w:b/>
          <w:sz w:val="24"/>
          <w:szCs w:val="24"/>
          <w:lang w:eastAsia="zh-CN"/>
        </w:rPr>
        <w:t>询价</w:t>
      </w:r>
      <w:r>
        <w:rPr>
          <w:rFonts w:hint="eastAsia" w:ascii="宋体" w:hAnsi="宋体" w:eastAsia="宋体" w:cs="宋体"/>
          <w:b/>
          <w:sz w:val="24"/>
          <w:szCs w:val="24"/>
        </w:rPr>
        <w:t>申请人为其他组织时提供“单位负责人证明书”。</w:t>
      </w:r>
    </w:p>
    <w:p w14:paraId="15585F35">
      <w:pPr>
        <w:spacing w:before="80" w:after="80"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2、法定代表人/单位负责人直接参与</w:t>
      </w:r>
      <w:r>
        <w:rPr>
          <w:rFonts w:hint="eastAsia" w:ascii="宋体" w:hAnsi="宋体" w:eastAsia="宋体" w:cs="宋体"/>
          <w:b/>
          <w:sz w:val="24"/>
          <w:szCs w:val="24"/>
          <w:lang w:eastAsia="zh-CN"/>
        </w:rPr>
        <w:t>询价</w:t>
      </w:r>
      <w:r>
        <w:rPr>
          <w:rFonts w:hint="eastAsia" w:ascii="宋体" w:hAnsi="宋体" w:eastAsia="宋体" w:cs="宋体"/>
          <w:b/>
          <w:sz w:val="24"/>
          <w:szCs w:val="24"/>
        </w:rPr>
        <w:t>并签署响应文件时才须提供；</w:t>
      </w:r>
    </w:p>
    <w:p w14:paraId="7A49415A">
      <w:pPr>
        <w:spacing w:before="80" w:after="80"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3、应附法定代表人/单位负责人身份证（正反面）复印件；（提供身份证有困难的，也可提供户口本或军官证或护照等身份证明材料）</w:t>
      </w:r>
    </w:p>
    <w:p w14:paraId="675D1660">
      <w:pPr>
        <w:spacing w:before="80" w:after="80" w:line="240" w:lineRule="auto"/>
        <w:ind w:firstLine="480" w:firstLineChars="200"/>
        <w:rPr>
          <w:rFonts w:hint="eastAsia" w:ascii="宋体" w:hAnsi="宋体" w:eastAsia="宋体" w:cs="宋体"/>
          <w:sz w:val="24"/>
          <w:szCs w:val="24"/>
        </w:rPr>
      </w:pPr>
    </w:p>
    <w:p w14:paraId="7930444D">
      <w:pPr>
        <w:spacing w:line="240" w:lineRule="auto"/>
        <w:ind w:firstLine="560"/>
        <w:rPr>
          <w:rFonts w:hint="eastAsia" w:ascii="宋体" w:hAnsi="宋体" w:eastAsia="宋体" w:cs="宋体"/>
          <w:sz w:val="24"/>
          <w:szCs w:val="24"/>
        </w:rPr>
      </w:pPr>
      <w:r>
        <w:rPr>
          <w:rFonts w:hint="eastAsia" w:ascii="宋体" w:hAnsi="宋体" w:eastAsia="宋体" w:cs="宋体"/>
          <w:sz w:val="24"/>
          <w:szCs w:val="24"/>
        </w:rPr>
        <w:t xml:space="preserve"> </w:t>
      </w:r>
    </w:p>
    <w:p w14:paraId="4BB93F99">
      <w:pPr>
        <w:widowControl/>
        <w:spacing w:line="240" w:lineRule="auto"/>
        <w:ind w:firstLine="560"/>
        <w:jc w:val="left"/>
        <w:rPr>
          <w:rFonts w:hint="eastAsia" w:ascii="宋体" w:hAnsi="宋体" w:eastAsia="宋体" w:cs="宋体"/>
          <w:sz w:val="24"/>
          <w:szCs w:val="24"/>
        </w:rPr>
      </w:pPr>
      <w:r>
        <w:rPr>
          <w:rFonts w:hint="eastAsia" w:ascii="宋体" w:hAnsi="宋体" w:eastAsia="宋体" w:cs="宋体"/>
          <w:sz w:val="24"/>
          <w:szCs w:val="24"/>
        </w:rPr>
        <w:br w:type="page"/>
      </w:r>
    </w:p>
    <w:p w14:paraId="2615D0E0">
      <w:pPr>
        <w:pStyle w:val="3"/>
        <w:spacing w:line="240" w:lineRule="auto"/>
        <w:rPr>
          <w:rFonts w:hint="eastAsia" w:ascii="宋体" w:hAnsi="宋体" w:eastAsia="宋体" w:cs="宋体"/>
          <w:bCs w:val="0"/>
          <w:sz w:val="24"/>
          <w:szCs w:val="24"/>
        </w:rPr>
        <w:sectPr>
          <w:pgSz w:w="11906" w:h="16838"/>
          <w:pgMar w:top="1440" w:right="1800" w:bottom="1440" w:left="1800" w:header="851" w:footer="992" w:gutter="0"/>
          <w:pgNumType w:start="1"/>
          <w:cols w:space="720" w:num="1"/>
          <w:docGrid w:type="lines" w:linePitch="312" w:charSpace="0"/>
        </w:sectPr>
      </w:pPr>
    </w:p>
    <w:p w14:paraId="1CC9B3B7">
      <w:pPr>
        <w:pStyle w:val="3"/>
        <w:spacing w:line="240" w:lineRule="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报价函</w:t>
      </w:r>
    </w:p>
    <w:p w14:paraId="010032E0">
      <w:pPr>
        <w:spacing w:line="240" w:lineRule="auto"/>
        <w:ind w:firstLine="420"/>
        <w:rPr>
          <w:rFonts w:hint="eastAsia" w:ascii="宋体" w:hAnsi="宋体" w:eastAsia="宋体" w:cs="宋体"/>
          <w:sz w:val="24"/>
          <w:szCs w:val="24"/>
        </w:rPr>
      </w:pPr>
    </w:p>
    <w:p w14:paraId="0DB764EF">
      <w:pPr>
        <w:pStyle w:val="6"/>
        <w:ind w:firstLine="614" w:firstLineChars="192"/>
        <w:jc w:val="left"/>
        <w:rPr>
          <w:rFonts w:hint="eastAsia" w:eastAsia="黑体"/>
          <w:b/>
          <w:lang w:val="en-US" w:eastAsia="zh-CN"/>
        </w:rPr>
      </w:pPr>
      <w:r>
        <w:rPr>
          <w:rFonts w:hint="eastAsia" w:ascii="Arial" w:hAnsi="Arial" w:eastAsia="黑体"/>
          <w:b/>
          <w:sz w:val="32"/>
          <w:szCs w:val="32"/>
        </w:rPr>
        <w:t>项目</w:t>
      </w:r>
      <w:r>
        <w:rPr>
          <w:rFonts w:hint="eastAsia" w:ascii="Arial" w:hAnsi="Arial" w:eastAsia="黑体"/>
          <w:b/>
          <w:sz w:val="32"/>
          <w:szCs w:val="32"/>
          <w:lang w:val="en-US" w:eastAsia="zh-CN"/>
        </w:rPr>
        <w:t>包1</w:t>
      </w:r>
      <w:r>
        <w:rPr>
          <w:rFonts w:hint="eastAsia" w:ascii="Arial" w:hAnsi="Arial" w:eastAsia="黑体"/>
          <w:b/>
          <w:sz w:val="32"/>
          <w:szCs w:val="32"/>
        </w:rPr>
        <w:t>报价表</w:t>
      </w:r>
    </w:p>
    <w:tbl>
      <w:tblPr>
        <w:tblStyle w:val="1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098"/>
        <w:gridCol w:w="841"/>
        <w:gridCol w:w="841"/>
        <w:gridCol w:w="841"/>
        <w:gridCol w:w="1204"/>
        <w:gridCol w:w="1285"/>
        <w:gridCol w:w="675"/>
        <w:gridCol w:w="1"/>
        <w:gridCol w:w="666"/>
        <w:gridCol w:w="1"/>
        <w:gridCol w:w="651"/>
        <w:gridCol w:w="1"/>
      </w:tblGrid>
      <w:tr w14:paraId="659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73" w:type="dxa"/>
            <w:noWrap w:val="0"/>
            <w:vAlign w:val="center"/>
          </w:tcPr>
          <w:p w14:paraId="4487DB1C">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序号</w:t>
            </w:r>
          </w:p>
        </w:tc>
        <w:tc>
          <w:tcPr>
            <w:tcW w:w="2098" w:type="dxa"/>
            <w:noWrap w:val="0"/>
            <w:vAlign w:val="center"/>
          </w:tcPr>
          <w:p w14:paraId="2353F07F">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项目名称</w:t>
            </w:r>
          </w:p>
        </w:tc>
        <w:tc>
          <w:tcPr>
            <w:tcW w:w="841" w:type="dxa"/>
            <w:noWrap w:val="0"/>
            <w:vAlign w:val="center"/>
          </w:tcPr>
          <w:p w14:paraId="0DA80CDF">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需求</w:t>
            </w:r>
          </w:p>
        </w:tc>
        <w:tc>
          <w:tcPr>
            <w:tcW w:w="841" w:type="dxa"/>
            <w:noWrap w:val="0"/>
            <w:vAlign w:val="center"/>
          </w:tcPr>
          <w:p w14:paraId="1379BFE0">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数量</w:t>
            </w:r>
          </w:p>
        </w:tc>
        <w:tc>
          <w:tcPr>
            <w:tcW w:w="841" w:type="dxa"/>
            <w:noWrap w:val="0"/>
            <w:vAlign w:val="center"/>
          </w:tcPr>
          <w:p w14:paraId="69CB45EA">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单位</w:t>
            </w:r>
          </w:p>
        </w:tc>
        <w:tc>
          <w:tcPr>
            <w:tcW w:w="1204" w:type="dxa"/>
            <w:noWrap w:val="0"/>
            <w:vAlign w:val="center"/>
          </w:tcPr>
          <w:p w14:paraId="17EB38E3">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bCs/>
                <w:sz w:val="24"/>
              </w:rPr>
              <w:t>最高限价（元）</w:t>
            </w:r>
          </w:p>
        </w:tc>
        <w:tc>
          <w:tcPr>
            <w:tcW w:w="1285" w:type="dxa"/>
            <w:noWrap w:val="0"/>
            <w:vAlign w:val="center"/>
          </w:tcPr>
          <w:p w14:paraId="67913D8C">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报价（元）</w:t>
            </w:r>
          </w:p>
        </w:tc>
        <w:tc>
          <w:tcPr>
            <w:tcW w:w="676" w:type="dxa"/>
            <w:gridSpan w:val="2"/>
            <w:noWrap w:val="0"/>
            <w:vAlign w:val="center"/>
          </w:tcPr>
          <w:p w14:paraId="094F9ED0">
            <w:pPr>
              <w:keepNext w:val="0"/>
              <w:keepLines w:val="0"/>
              <w:suppressLineNumbers w:val="0"/>
              <w:spacing w:before="0" w:beforeAutospacing="0" w:after="0" w:afterAutospacing="0" w:line="480" w:lineRule="auto"/>
              <w:ind w:left="0" w:right="0"/>
              <w:jc w:val="center"/>
              <w:rPr>
                <w:rFonts w:hint="eastAsia" w:ascii="宋体" w:hAnsi="宋体" w:cs="宋体" w:eastAsiaTheme="minorEastAsia"/>
                <w:b/>
                <w:sz w:val="24"/>
                <w:lang w:eastAsia="zh-CN"/>
              </w:rPr>
            </w:pPr>
            <w:r>
              <w:rPr>
                <w:rFonts w:hint="eastAsia" w:ascii="宋体" w:hAnsi="宋体" w:cs="宋体"/>
                <w:b/>
                <w:sz w:val="24"/>
                <w:lang w:val="en-US" w:eastAsia="zh-CN"/>
              </w:rPr>
              <w:t>品牌</w:t>
            </w:r>
          </w:p>
        </w:tc>
        <w:tc>
          <w:tcPr>
            <w:tcW w:w="667" w:type="dxa"/>
            <w:gridSpan w:val="2"/>
            <w:noWrap w:val="0"/>
            <w:vAlign w:val="center"/>
          </w:tcPr>
          <w:p w14:paraId="48952740">
            <w:pPr>
              <w:keepNext w:val="0"/>
              <w:keepLines w:val="0"/>
              <w:suppressLineNumbers w:val="0"/>
              <w:spacing w:before="0" w:beforeAutospacing="0" w:after="0" w:afterAutospacing="0" w:line="480" w:lineRule="auto"/>
              <w:ind w:left="0" w:right="0"/>
              <w:jc w:val="center"/>
              <w:rPr>
                <w:rFonts w:hint="eastAsia" w:ascii="宋体" w:hAnsi="宋体" w:cs="宋体" w:eastAsiaTheme="minorEastAsia"/>
                <w:b/>
                <w:sz w:val="24"/>
                <w:lang w:val="en-US" w:eastAsia="zh-CN"/>
              </w:rPr>
            </w:pPr>
            <w:r>
              <w:rPr>
                <w:rFonts w:hint="eastAsia" w:ascii="宋体" w:hAnsi="宋体" w:cs="宋体"/>
                <w:b/>
                <w:sz w:val="24"/>
                <w:lang w:val="en-US" w:eastAsia="zh-CN"/>
              </w:rPr>
              <w:t>参数</w:t>
            </w:r>
          </w:p>
        </w:tc>
        <w:tc>
          <w:tcPr>
            <w:tcW w:w="652" w:type="dxa"/>
            <w:gridSpan w:val="2"/>
            <w:noWrap w:val="0"/>
            <w:vAlign w:val="center"/>
          </w:tcPr>
          <w:p w14:paraId="5A8F07FA">
            <w:pPr>
              <w:keepNext w:val="0"/>
              <w:keepLines w:val="0"/>
              <w:suppressLineNumbers w:val="0"/>
              <w:spacing w:before="0" w:beforeAutospacing="0" w:after="0" w:afterAutospacing="0" w:line="480" w:lineRule="auto"/>
              <w:ind w:left="0" w:right="0"/>
              <w:jc w:val="center"/>
              <w:rPr>
                <w:rFonts w:hint="default" w:ascii="宋体" w:hAnsi="宋体" w:cs="宋体"/>
                <w:b/>
                <w:sz w:val="24"/>
                <w:lang w:val="en-US" w:eastAsia="zh-CN"/>
              </w:rPr>
            </w:pPr>
            <w:r>
              <w:rPr>
                <w:rFonts w:hint="eastAsia" w:ascii="宋体" w:hAnsi="宋体" w:cs="宋体"/>
                <w:b/>
                <w:sz w:val="24"/>
                <w:lang w:val="en-US" w:eastAsia="zh-CN"/>
              </w:rPr>
              <w:t>其他</w:t>
            </w:r>
          </w:p>
        </w:tc>
      </w:tr>
      <w:tr w14:paraId="080B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4525AA36">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1</w:t>
            </w:r>
          </w:p>
        </w:tc>
        <w:tc>
          <w:tcPr>
            <w:tcW w:w="2098" w:type="dxa"/>
            <w:noWrap w:val="0"/>
            <w:vAlign w:val="center"/>
          </w:tcPr>
          <w:p w14:paraId="0EA2FDCC">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乳牙拔牙钳</w:t>
            </w:r>
          </w:p>
        </w:tc>
        <w:tc>
          <w:tcPr>
            <w:tcW w:w="841" w:type="dxa"/>
            <w:noWrap w:val="0"/>
            <w:vAlign w:val="center"/>
          </w:tcPr>
          <w:p w14:paraId="427A7ABD">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5CC5D0DE">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8</w:t>
            </w:r>
          </w:p>
        </w:tc>
        <w:tc>
          <w:tcPr>
            <w:tcW w:w="841" w:type="dxa"/>
            <w:noWrap w:val="0"/>
            <w:vAlign w:val="center"/>
          </w:tcPr>
          <w:p w14:paraId="7B4D1D8B">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把</w:t>
            </w:r>
          </w:p>
        </w:tc>
        <w:tc>
          <w:tcPr>
            <w:tcW w:w="1204" w:type="dxa"/>
            <w:noWrap w:val="0"/>
            <w:vAlign w:val="center"/>
          </w:tcPr>
          <w:p w14:paraId="039D88CD">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1840</w:t>
            </w:r>
          </w:p>
        </w:tc>
        <w:tc>
          <w:tcPr>
            <w:tcW w:w="1285" w:type="dxa"/>
            <w:noWrap w:val="0"/>
            <w:vAlign w:val="center"/>
          </w:tcPr>
          <w:p w14:paraId="13802DC1">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193EB97D">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5C735BFE">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323EAE11">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418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73982225">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2</w:t>
            </w:r>
          </w:p>
        </w:tc>
        <w:tc>
          <w:tcPr>
            <w:tcW w:w="2098" w:type="dxa"/>
            <w:noWrap w:val="0"/>
            <w:vAlign w:val="center"/>
          </w:tcPr>
          <w:p w14:paraId="00BB2159">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热牙胶充填系统</w:t>
            </w:r>
          </w:p>
        </w:tc>
        <w:tc>
          <w:tcPr>
            <w:tcW w:w="841" w:type="dxa"/>
            <w:noWrap w:val="0"/>
            <w:vAlign w:val="center"/>
          </w:tcPr>
          <w:p w14:paraId="043FDAF1">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09029AD4">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w:t>
            </w:r>
          </w:p>
        </w:tc>
        <w:tc>
          <w:tcPr>
            <w:tcW w:w="841" w:type="dxa"/>
            <w:noWrap w:val="0"/>
            <w:vAlign w:val="center"/>
          </w:tcPr>
          <w:p w14:paraId="6A5E64E8">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台</w:t>
            </w:r>
          </w:p>
        </w:tc>
        <w:tc>
          <w:tcPr>
            <w:tcW w:w="1204" w:type="dxa"/>
            <w:noWrap w:val="0"/>
            <w:vAlign w:val="center"/>
          </w:tcPr>
          <w:p w14:paraId="611465CB">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6700</w:t>
            </w:r>
          </w:p>
        </w:tc>
        <w:tc>
          <w:tcPr>
            <w:tcW w:w="1285" w:type="dxa"/>
            <w:noWrap w:val="0"/>
            <w:vAlign w:val="center"/>
          </w:tcPr>
          <w:p w14:paraId="6F15FE0B">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75E26293">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6FB8A59A">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61DB1D89">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7C0D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408F1088">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3</w:t>
            </w:r>
          </w:p>
        </w:tc>
        <w:tc>
          <w:tcPr>
            <w:tcW w:w="2098" w:type="dxa"/>
            <w:noWrap w:val="0"/>
            <w:vAlign w:val="center"/>
          </w:tcPr>
          <w:p w14:paraId="3E9AC6D3">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口腔无痛局麻仪</w:t>
            </w:r>
          </w:p>
        </w:tc>
        <w:tc>
          <w:tcPr>
            <w:tcW w:w="841" w:type="dxa"/>
            <w:noWrap w:val="0"/>
            <w:vAlign w:val="center"/>
          </w:tcPr>
          <w:p w14:paraId="52AD7FA8">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06191C53">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w:t>
            </w:r>
          </w:p>
        </w:tc>
        <w:tc>
          <w:tcPr>
            <w:tcW w:w="841" w:type="dxa"/>
            <w:noWrap w:val="0"/>
            <w:vAlign w:val="center"/>
          </w:tcPr>
          <w:p w14:paraId="42C1A19B">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台</w:t>
            </w:r>
          </w:p>
        </w:tc>
        <w:tc>
          <w:tcPr>
            <w:tcW w:w="1204" w:type="dxa"/>
            <w:noWrap w:val="0"/>
            <w:vAlign w:val="center"/>
          </w:tcPr>
          <w:p w14:paraId="62C8221A">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3000</w:t>
            </w:r>
          </w:p>
        </w:tc>
        <w:tc>
          <w:tcPr>
            <w:tcW w:w="1285" w:type="dxa"/>
            <w:noWrap w:val="0"/>
            <w:vAlign w:val="center"/>
          </w:tcPr>
          <w:p w14:paraId="3E98078F">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79046FBE">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0683AF90">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514E59F7">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30AF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59CC65E2">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4</w:t>
            </w:r>
          </w:p>
        </w:tc>
        <w:tc>
          <w:tcPr>
            <w:tcW w:w="2098" w:type="dxa"/>
            <w:noWrap w:val="0"/>
            <w:vAlign w:val="center"/>
          </w:tcPr>
          <w:p w14:paraId="249C037E">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儿童高速手机</w:t>
            </w:r>
          </w:p>
        </w:tc>
        <w:tc>
          <w:tcPr>
            <w:tcW w:w="841" w:type="dxa"/>
            <w:noWrap w:val="0"/>
            <w:vAlign w:val="center"/>
          </w:tcPr>
          <w:p w14:paraId="5CE40FF3">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44CC952C">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10</w:t>
            </w:r>
          </w:p>
        </w:tc>
        <w:tc>
          <w:tcPr>
            <w:tcW w:w="841" w:type="dxa"/>
            <w:noWrap w:val="0"/>
            <w:vAlign w:val="center"/>
          </w:tcPr>
          <w:p w14:paraId="1EDB28D9">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把</w:t>
            </w:r>
          </w:p>
        </w:tc>
        <w:tc>
          <w:tcPr>
            <w:tcW w:w="1204" w:type="dxa"/>
            <w:noWrap w:val="0"/>
            <w:vAlign w:val="center"/>
          </w:tcPr>
          <w:p w14:paraId="130D91FA">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7000</w:t>
            </w:r>
          </w:p>
        </w:tc>
        <w:tc>
          <w:tcPr>
            <w:tcW w:w="1285" w:type="dxa"/>
            <w:noWrap w:val="0"/>
            <w:vAlign w:val="center"/>
          </w:tcPr>
          <w:p w14:paraId="53C3EE75">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4759A552">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571D72CB">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1CFE941D">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7CE8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28" w:hRule="atLeast"/>
          <w:jc w:val="center"/>
        </w:trPr>
        <w:tc>
          <w:tcPr>
            <w:tcW w:w="8258" w:type="dxa"/>
            <w:gridSpan w:val="8"/>
            <w:noWrap w:val="0"/>
            <w:vAlign w:val="center"/>
          </w:tcPr>
          <w:p w14:paraId="7A8D0D56">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总金额：                         大写（</w:t>
            </w:r>
            <w:r>
              <w:rPr>
                <w:rFonts w:hint="eastAsia" w:ascii="宋体" w:hAnsi="宋体" w:cs="宋体"/>
                <w:sz w:val="24"/>
                <w:u w:val="single"/>
              </w:rPr>
              <w:t xml:space="preserve">                                  </w:t>
            </w:r>
            <w:r>
              <w:rPr>
                <w:rFonts w:hint="eastAsia" w:ascii="宋体" w:hAnsi="宋体" w:cs="宋体"/>
                <w:sz w:val="24"/>
              </w:rPr>
              <w:t>）</w:t>
            </w:r>
          </w:p>
        </w:tc>
        <w:tc>
          <w:tcPr>
            <w:tcW w:w="667" w:type="dxa"/>
            <w:gridSpan w:val="2"/>
            <w:noWrap w:val="0"/>
            <w:vAlign w:val="center"/>
          </w:tcPr>
          <w:p w14:paraId="3FB7A015">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652" w:type="dxa"/>
            <w:gridSpan w:val="2"/>
            <w:noWrap w:val="0"/>
            <w:vAlign w:val="center"/>
          </w:tcPr>
          <w:p w14:paraId="05506546">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bl>
    <w:p w14:paraId="4112B5D0">
      <w:pPr>
        <w:spacing w:before="80" w:after="80" w:line="360" w:lineRule="auto"/>
        <w:ind w:firstLine="480" w:firstLineChars="200"/>
        <w:rPr>
          <w:rFonts w:hint="eastAsia" w:ascii="宋体" w:hAnsi="宋体" w:cs="宋体"/>
          <w:sz w:val="24"/>
        </w:rPr>
      </w:pPr>
      <w:r>
        <w:rPr>
          <w:rFonts w:hint="eastAsia" w:ascii="宋体" w:hAnsi="宋体" w:cs="宋体"/>
          <w:sz w:val="24"/>
        </w:rPr>
        <w:t>注：1.所有报价均使用人民币，所报价格包含提供货物或服务过程中所产生的一切费用。</w:t>
      </w:r>
    </w:p>
    <w:p w14:paraId="73318B93">
      <w:pPr>
        <w:numPr>
          <w:ilvl w:val="0"/>
          <w:numId w:val="1"/>
        </w:numPr>
        <w:spacing w:line="500" w:lineRule="exact"/>
        <w:ind w:firstLine="480" w:firstLineChars="200"/>
        <w:rPr>
          <w:rFonts w:hint="eastAsia" w:ascii="宋体" w:hAnsi="宋体" w:cs="宋体"/>
          <w:sz w:val="24"/>
        </w:rPr>
      </w:pPr>
      <w:r>
        <w:rPr>
          <w:rFonts w:hint="eastAsia" w:ascii="宋体" w:hAnsi="宋体" w:cs="宋体"/>
          <w:sz w:val="24"/>
        </w:rPr>
        <w:t>须满足项目全部要求，否则为无效报价，详细需求见后。</w:t>
      </w:r>
    </w:p>
    <w:p w14:paraId="0E203EC2">
      <w:pPr>
        <w:spacing w:line="500" w:lineRule="exact"/>
        <w:ind w:firstLine="480" w:firstLineChars="200"/>
        <w:rPr>
          <w:rFonts w:hint="eastAsia" w:ascii="宋体" w:hAnsi="宋体" w:cs="宋体"/>
          <w:sz w:val="24"/>
        </w:rPr>
      </w:pPr>
      <w:r>
        <w:rPr>
          <w:rFonts w:hint="eastAsia" w:ascii="宋体" w:hAnsi="宋体" w:cs="宋体"/>
          <w:sz w:val="24"/>
        </w:rPr>
        <w:t>承诺：提供的货物/服务符合国家及行业相关标准，符合相关法律法规等要求。</w:t>
      </w:r>
    </w:p>
    <w:p w14:paraId="514B70B2">
      <w:pPr>
        <w:spacing w:line="500" w:lineRule="exact"/>
        <w:ind w:right="560"/>
        <w:jc w:val="center"/>
        <w:rPr>
          <w:rFonts w:hint="eastAsia" w:ascii="宋体" w:hAnsi="宋体" w:cs="宋体"/>
          <w:sz w:val="24"/>
        </w:rPr>
      </w:pPr>
      <w:r>
        <w:rPr>
          <w:rFonts w:hint="eastAsia" w:ascii="宋体" w:hAnsi="宋体" w:cs="宋体"/>
          <w:sz w:val="24"/>
        </w:rPr>
        <w:t xml:space="preserve">                                        </w:t>
      </w:r>
    </w:p>
    <w:p w14:paraId="465C02A4">
      <w:pPr>
        <w:spacing w:line="500" w:lineRule="exact"/>
        <w:ind w:right="560"/>
        <w:jc w:val="center"/>
        <w:rPr>
          <w:rFonts w:hint="eastAsia" w:ascii="宋体" w:hAnsi="宋体" w:cs="宋体"/>
          <w:sz w:val="24"/>
        </w:rPr>
      </w:pPr>
    </w:p>
    <w:p w14:paraId="2C4BA660">
      <w:pPr>
        <w:spacing w:line="500" w:lineRule="exact"/>
        <w:ind w:right="560"/>
        <w:jc w:val="center"/>
        <w:rPr>
          <w:rFonts w:hint="eastAsia" w:ascii="宋体" w:hAnsi="宋体" w:cs="宋体"/>
          <w:sz w:val="24"/>
        </w:rPr>
      </w:pPr>
      <w:r>
        <w:rPr>
          <w:rFonts w:hint="eastAsia" w:ascii="宋体" w:hAnsi="宋体" w:cs="宋体"/>
          <w:sz w:val="24"/>
        </w:rPr>
        <w:t xml:space="preserve">                                      供应商全称(盖章)：</w:t>
      </w:r>
    </w:p>
    <w:p w14:paraId="1A4BFEAE">
      <w:pPr>
        <w:spacing w:line="500" w:lineRule="exact"/>
        <w:ind w:firstLine="5040" w:firstLineChars="2100"/>
        <w:rPr>
          <w:rFonts w:hint="eastAsia" w:ascii="宋体" w:hAnsi="宋体" w:cs="宋体"/>
          <w:sz w:val="24"/>
        </w:rPr>
      </w:pPr>
      <w:r>
        <w:rPr>
          <w:rFonts w:hint="eastAsia" w:ascii="宋体" w:hAnsi="宋体" w:cs="宋体"/>
          <w:sz w:val="24"/>
        </w:rPr>
        <w:t>供应商全权代表(签字)：</w:t>
      </w:r>
    </w:p>
    <w:p w14:paraId="516EA6A9">
      <w:pPr>
        <w:pStyle w:val="6"/>
        <w:rPr>
          <w:rFonts w:hint="eastAsia" w:ascii="宋体" w:hAnsi="宋体" w:eastAsia="宋体" w:cs="宋体"/>
          <w:sz w:val="24"/>
          <w:szCs w:val="24"/>
        </w:rPr>
      </w:pPr>
    </w:p>
    <w:p w14:paraId="46CD9C94">
      <w:pPr>
        <w:rPr>
          <w:rFonts w:hint="eastAsia" w:ascii="宋体" w:hAnsi="宋体" w:eastAsia="宋体" w:cs="宋体"/>
          <w:sz w:val="24"/>
          <w:szCs w:val="24"/>
        </w:rPr>
      </w:pPr>
    </w:p>
    <w:p w14:paraId="009F5D5E">
      <w:pPr>
        <w:rPr>
          <w:rFonts w:hint="eastAsia" w:ascii="宋体" w:hAnsi="宋体" w:eastAsia="宋体" w:cs="宋体"/>
          <w:sz w:val="24"/>
          <w:szCs w:val="24"/>
        </w:rPr>
      </w:pPr>
    </w:p>
    <w:p w14:paraId="3B0376ED">
      <w:pPr>
        <w:pStyle w:val="6"/>
        <w:ind w:firstLine="614" w:firstLineChars="192"/>
        <w:jc w:val="left"/>
        <w:rPr>
          <w:rFonts w:hint="eastAsia" w:eastAsia="黑体"/>
          <w:b/>
          <w:lang w:val="en-US" w:eastAsia="zh-CN"/>
        </w:rPr>
      </w:pPr>
      <w:r>
        <w:rPr>
          <w:rFonts w:hint="eastAsia" w:ascii="Arial" w:hAnsi="Arial" w:eastAsia="黑体"/>
          <w:b/>
          <w:sz w:val="32"/>
          <w:szCs w:val="32"/>
        </w:rPr>
        <w:t>项目</w:t>
      </w:r>
      <w:r>
        <w:rPr>
          <w:rFonts w:hint="eastAsia" w:ascii="Arial" w:hAnsi="Arial" w:eastAsia="黑体"/>
          <w:b/>
          <w:sz w:val="32"/>
          <w:szCs w:val="32"/>
          <w:lang w:val="en-US" w:eastAsia="zh-CN"/>
        </w:rPr>
        <w:t>包2</w:t>
      </w:r>
      <w:r>
        <w:rPr>
          <w:rFonts w:hint="eastAsia" w:ascii="Arial" w:hAnsi="Arial" w:eastAsia="黑体"/>
          <w:b/>
          <w:sz w:val="32"/>
          <w:szCs w:val="32"/>
        </w:rPr>
        <w:t>报价表</w:t>
      </w:r>
    </w:p>
    <w:tbl>
      <w:tblPr>
        <w:tblStyle w:val="1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098"/>
        <w:gridCol w:w="841"/>
        <w:gridCol w:w="841"/>
        <w:gridCol w:w="841"/>
        <w:gridCol w:w="1204"/>
        <w:gridCol w:w="1285"/>
        <w:gridCol w:w="675"/>
        <w:gridCol w:w="1"/>
        <w:gridCol w:w="666"/>
        <w:gridCol w:w="1"/>
        <w:gridCol w:w="651"/>
        <w:gridCol w:w="1"/>
      </w:tblGrid>
      <w:tr w14:paraId="1A82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73" w:type="dxa"/>
            <w:noWrap w:val="0"/>
            <w:vAlign w:val="center"/>
          </w:tcPr>
          <w:p w14:paraId="164F153F">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序号</w:t>
            </w:r>
          </w:p>
        </w:tc>
        <w:tc>
          <w:tcPr>
            <w:tcW w:w="2098" w:type="dxa"/>
            <w:noWrap w:val="0"/>
            <w:vAlign w:val="center"/>
          </w:tcPr>
          <w:p w14:paraId="4102AED5">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项目名称</w:t>
            </w:r>
          </w:p>
        </w:tc>
        <w:tc>
          <w:tcPr>
            <w:tcW w:w="841" w:type="dxa"/>
            <w:noWrap w:val="0"/>
            <w:vAlign w:val="center"/>
          </w:tcPr>
          <w:p w14:paraId="0628CCC7">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需求</w:t>
            </w:r>
          </w:p>
        </w:tc>
        <w:tc>
          <w:tcPr>
            <w:tcW w:w="841" w:type="dxa"/>
            <w:noWrap w:val="0"/>
            <w:vAlign w:val="center"/>
          </w:tcPr>
          <w:p w14:paraId="0BF45590">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数量</w:t>
            </w:r>
          </w:p>
        </w:tc>
        <w:tc>
          <w:tcPr>
            <w:tcW w:w="841" w:type="dxa"/>
            <w:noWrap w:val="0"/>
            <w:vAlign w:val="center"/>
          </w:tcPr>
          <w:p w14:paraId="0FE8A6B8">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单位</w:t>
            </w:r>
          </w:p>
        </w:tc>
        <w:tc>
          <w:tcPr>
            <w:tcW w:w="1204" w:type="dxa"/>
            <w:noWrap w:val="0"/>
            <w:vAlign w:val="center"/>
          </w:tcPr>
          <w:p w14:paraId="761FC15B">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bCs/>
                <w:sz w:val="24"/>
              </w:rPr>
              <w:t>最高限价（元）</w:t>
            </w:r>
          </w:p>
        </w:tc>
        <w:tc>
          <w:tcPr>
            <w:tcW w:w="1285" w:type="dxa"/>
            <w:noWrap w:val="0"/>
            <w:vAlign w:val="center"/>
          </w:tcPr>
          <w:p w14:paraId="4A009B02">
            <w:pPr>
              <w:keepNext w:val="0"/>
              <w:keepLines w:val="0"/>
              <w:suppressLineNumbers w:val="0"/>
              <w:spacing w:before="0" w:beforeAutospacing="0" w:after="0" w:afterAutospacing="0" w:line="480" w:lineRule="auto"/>
              <w:ind w:left="0" w:right="0"/>
              <w:jc w:val="center"/>
              <w:rPr>
                <w:rFonts w:hint="eastAsia" w:ascii="宋体" w:hAnsi="宋体" w:cs="宋体"/>
                <w:b/>
                <w:sz w:val="24"/>
              </w:rPr>
            </w:pPr>
            <w:r>
              <w:rPr>
                <w:rFonts w:hint="eastAsia" w:ascii="宋体" w:hAnsi="宋体" w:cs="宋体"/>
                <w:b/>
                <w:sz w:val="24"/>
              </w:rPr>
              <w:t>报价（元）</w:t>
            </w:r>
          </w:p>
        </w:tc>
        <w:tc>
          <w:tcPr>
            <w:tcW w:w="676" w:type="dxa"/>
            <w:gridSpan w:val="2"/>
            <w:noWrap w:val="0"/>
            <w:vAlign w:val="center"/>
          </w:tcPr>
          <w:p w14:paraId="02656BC5">
            <w:pPr>
              <w:keepNext w:val="0"/>
              <w:keepLines w:val="0"/>
              <w:suppressLineNumbers w:val="0"/>
              <w:spacing w:before="0" w:beforeAutospacing="0" w:after="0" w:afterAutospacing="0" w:line="480" w:lineRule="auto"/>
              <w:ind w:left="0" w:right="0"/>
              <w:jc w:val="center"/>
              <w:rPr>
                <w:rFonts w:hint="eastAsia" w:ascii="宋体" w:hAnsi="宋体" w:cs="宋体" w:eastAsiaTheme="minorEastAsia"/>
                <w:b/>
                <w:sz w:val="24"/>
                <w:lang w:eastAsia="zh-CN"/>
              </w:rPr>
            </w:pPr>
            <w:r>
              <w:rPr>
                <w:rFonts w:hint="eastAsia" w:ascii="宋体" w:hAnsi="宋体" w:cs="宋体"/>
                <w:b/>
                <w:sz w:val="24"/>
                <w:lang w:val="en-US" w:eastAsia="zh-CN"/>
              </w:rPr>
              <w:t>品牌</w:t>
            </w:r>
          </w:p>
        </w:tc>
        <w:tc>
          <w:tcPr>
            <w:tcW w:w="667" w:type="dxa"/>
            <w:gridSpan w:val="2"/>
            <w:noWrap w:val="0"/>
            <w:vAlign w:val="center"/>
          </w:tcPr>
          <w:p w14:paraId="78C766A4">
            <w:pPr>
              <w:keepNext w:val="0"/>
              <w:keepLines w:val="0"/>
              <w:suppressLineNumbers w:val="0"/>
              <w:spacing w:before="0" w:beforeAutospacing="0" w:after="0" w:afterAutospacing="0" w:line="480" w:lineRule="auto"/>
              <w:ind w:left="0" w:right="0"/>
              <w:jc w:val="center"/>
              <w:rPr>
                <w:rFonts w:hint="eastAsia" w:ascii="宋体" w:hAnsi="宋体" w:cs="宋体" w:eastAsiaTheme="minorEastAsia"/>
                <w:b/>
                <w:sz w:val="24"/>
                <w:lang w:val="en-US" w:eastAsia="zh-CN"/>
              </w:rPr>
            </w:pPr>
            <w:r>
              <w:rPr>
                <w:rFonts w:hint="eastAsia" w:ascii="宋体" w:hAnsi="宋体" w:cs="宋体"/>
                <w:b/>
                <w:sz w:val="24"/>
                <w:lang w:val="en-US" w:eastAsia="zh-CN"/>
              </w:rPr>
              <w:t>参数</w:t>
            </w:r>
          </w:p>
        </w:tc>
        <w:tc>
          <w:tcPr>
            <w:tcW w:w="652" w:type="dxa"/>
            <w:gridSpan w:val="2"/>
            <w:noWrap w:val="0"/>
            <w:vAlign w:val="center"/>
          </w:tcPr>
          <w:p w14:paraId="3997B4D0">
            <w:pPr>
              <w:keepNext w:val="0"/>
              <w:keepLines w:val="0"/>
              <w:suppressLineNumbers w:val="0"/>
              <w:spacing w:before="0" w:beforeAutospacing="0" w:after="0" w:afterAutospacing="0" w:line="480" w:lineRule="auto"/>
              <w:ind w:left="0" w:right="0"/>
              <w:jc w:val="center"/>
              <w:rPr>
                <w:rFonts w:hint="default" w:ascii="宋体" w:hAnsi="宋体" w:cs="宋体"/>
                <w:b/>
                <w:sz w:val="24"/>
                <w:lang w:val="en-US" w:eastAsia="zh-CN"/>
              </w:rPr>
            </w:pPr>
            <w:r>
              <w:rPr>
                <w:rFonts w:hint="eastAsia" w:ascii="宋体" w:hAnsi="宋体" w:cs="宋体"/>
                <w:b/>
                <w:sz w:val="24"/>
                <w:lang w:val="en-US" w:eastAsia="zh-CN"/>
              </w:rPr>
              <w:t>其他</w:t>
            </w:r>
          </w:p>
        </w:tc>
      </w:tr>
      <w:tr w14:paraId="4973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4B4FD24B">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1</w:t>
            </w:r>
          </w:p>
        </w:tc>
        <w:tc>
          <w:tcPr>
            <w:tcW w:w="2098" w:type="dxa"/>
            <w:noWrap w:val="0"/>
            <w:vAlign w:val="center"/>
          </w:tcPr>
          <w:p w14:paraId="6AE7A77D">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特定电磁波治疗器</w:t>
            </w:r>
          </w:p>
        </w:tc>
        <w:tc>
          <w:tcPr>
            <w:tcW w:w="841" w:type="dxa"/>
            <w:noWrap w:val="0"/>
            <w:vAlign w:val="center"/>
          </w:tcPr>
          <w:p w14:paraId="21820EE6">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4E111A3C">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5</w:t>
            </w:r>
          </w:p>
        </w:tc>
        <w:tc>
          <w:tcPr>
            <w:tcW w:w="841" w:type="dxa"/>
            <w:noWrap w:val="0"/>
            <w:vAlign w:val="center"/>
          </w:tcPr>
          <w:p w14:paraId="69ADB35F">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台</w:t>
            </w:r>
          </w:p>
        </w:tc>
        <w:tc>
          <w:tcPr>
            <w:tcW w:w="1204" w:type="dxa"/>
            <w:noWrap w:val="0"/>
            <w:vAlign w:val="center"/>
          </w:tcPr>
          <w:p w14:paraId="5A63604A">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3500</w:t>
            </w:r>
          </w:p>
        </w:tc>
        <w:tc>
          <w:tcPr>
            <w:tcW w:w="1285" w:type="dxa"/>
            <w:noWrap w:val="0"/>
            <w:vAlign w:val="center"/>
          </w:tcPr>
          <w:p w14:paraId="26B75C13">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3748D7B4">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0CDF9F52">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3BDEBF8D">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69B7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3" w:type="dxa"/>
            <w:noWrap w:val="0"/>
            <w:vAlign w:val="center"/>
          </w:tcPr>
          <w:p w14:paraId="3BB3A2A0">
            <w:pPr>
              <w:keepNext w:val="0"/>
              <w:keepLines w:val="0"/>
              <w:suppressLineNumbers w:val="0"/>
              <w:spacing w:before="0" w:beforeAutospacing="0" w:after="0" w:afterAutospacing="0"/>
              <w:ind w:left="0" w:right="0"/>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sz w:val="28"/>
                <w:szCs w:val="28"/>
                <w:vertAlign w:val="baseline"/>
                <w:lang w:val="en-US" w:eastAsia="zh-CN"/>
              </w:rPr>
              <w:t>2</w:t>
            </w:r>
          </w:p>
        </w:tc>
        <w:tc>
          <w:tcPr>
            <w:tcW w:w="2098" w:type="dxa"/>
            <w:noWrap w:val="0"/>
            <w:vAlign w:val="center"/>
          </w:tcPr>
          <w:p w14:paraId="0C91F96E">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电子针疗仪</w:t>
            </w:r>
          </w:p>
        </w:tc>
        <w:tc>
          <w:tcPr>
            <w:tcW w:w="841" w:type="dxa"/>
            <w:noWrap w:val="0"/>
            <w:vAlign w:val="center"/>
          </w:tcPr>
          <w:p w14:paraId="0A259F20">
            <w:pPr>
              <w:keepNext w:val="0"/>
              <w:keepLines w:val="0"/>
              <w:suppressLineNumbers w:val="0"/>
              <w:spacing w:before="0" w:beforeAutospacing="0" w:after="0" w:afterAutospacing="0" w:line="480" w:lineRule="auto"/>
              <w:ind w:left="0" w:right="0"/>
              <w:jc w:val="center"/>
              <w:rPr>
                <w:rFonts w:hint="eastAsia" w:ascii="宋体" w:hAnsi="宋体" w:cs="宋体"/>
                <w:sz w:val="24"/>
              </w:rPr>
            </w:pPr>
          </w:p>
        </w:tc>
        <w:tc>
          <w:tcPr>
            <w:tcW w:w="841" w:type="dxa"/>
            <w:noWrap w:val="0"/>
            <w:vAlign w:val="center"/>
          </w:tcPr>
          <w:p w14:paraId="29B3030A">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3</w:t>
            </w:r>
          </w:p>
        </w:tc>
        <w:tc>
          <w:tcPr>
            <w:tcW w:w="841" w:type="dxa"/>
            <w:noWrap w:val="0"/>
            <w:vAlign w:val="center"/>
          </w:tcPr>
          <w:p w14:paraId="33182D02">
            <w:pPr>
              <w:keepNext w:val="0"/>
              <w:keepLines w:val="0"/>
              <w:suppressLineNumbers w:val="0"/>
              <w:spacing w:before="0" w:beforeAutospacing="0" w:after="0" w:afterAutospacing="0"/>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台</w:t>
            </w:r>
          </w:p>
        </w:tc>
        <w:tc>
          <w:tcPr>
            <w:tcW w:w="1204" w:type="dxa"/>
            <w:noWrap w:val="0"/>
            <w:vAlign w:val="center"/>
          </w:tcPr>
          <w:p w14:paraId="496F91C9">
            <w:pPr>
              <w:keepNext w:val="0"/>
              <w:keepLines w:val="0"/>
              <w:suppressLineNumbers w:val="0"/>
              <w:spacing w:before="0" w:beforeAutospacing="0" w:after="0" w:afterAutospacing="0"/>
              <w:ind w:left="0" w:right="0"/>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1500</w:t>
            </w:r>
          </w:p>
        </w:tc>
        <w:tc>
          <w:tcPr>
            <w:tcW w:w="1285" w:type="dxa"/>
            <w:noWrap w:val="0"/>
            <w:vAlign w:val="center"/>
          </w:tcPr>
          <w:p w14:paraId="6FB2ACF0">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76" w:type="dxa"/>
            <w:gridSpan w:val="2"/>
            <w:noWrap w:val="0"/>
            <w:vAlign w:val="center"/>
          </w:tcPr>
          <w:p w14:paraId="051F4BD4">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67" w:type="dxa"/>
            <w:gridSpan w:val="2"/>
            <w:noWrap w:val="0"/>
            <w:vAlign w:val="center"/>
          </w:tcPr>
          <w:p w14:paraId="4DC5205D">
            <w:pPr>
              <w:keepNext w:val="0"/>
              <w:keepLines w:val="0"/>
              <w:suppressLineNumbers w:val="0"/>
              <w:spacing w:before="0" w:beforeAutospacing="0" w:after="0" w:afterAutospacing="0" w:line="360" w:lineRule="auto"/>
              <w:ind w:left="0" w:right="0"/>
              <w:jc w:val="center"/>
              <w:rPr>
                <w:rFonts w:ascii="宋体" w:hAnsi="宋体" w:cs="宋体"/>
                <w:sz w:val="24"/>
              </w:rPr>
            </w:pPr>
          </w:p>
        </w:tc>
        <w:tc>
          <w:tcPr>
            <w:tcW w:w="652" w:type="dxa"/>
            <w:gridSpan w:val="2"/>
            <w:noWrap w:val="0"/>
            <w:vAlign w:val="center"/>
          </w:tcPr>
          <w:p w14:paraId="4C116FF6">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7A08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28" w:hRule="atLeast"/>
          <w:jc w:val="center"/>
        </w:trPr>
        <w:tc>
          <w:tcPr>
            <w:tcW w:w="8258" w:type="dxa"/>
            <w:gridSpan w:val="8"/>
            <w:noWrap w:val="0"/>
            <w:vAlign w:val="center"/>
          </w:tcPr>
          <w:p w14:paraId="3AE50BC4">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总金额：                         大写（</w:t>
            </w:r>
            <w:r>
              <w:rPr>
                <w:rFonts w:hint="eastAsia" w:ascii="宋体" w:hAnsi="宋体" w:cs="宋体"/>
                <w:sz w:val="24"/>
                <w:u w:val="single"/>
              </w:rPr>
              <w:t xml:space="preserve">                                  </w:t>
            </w:r>
            <w:r>
              <w:rPr>
                <w:rFonts w:hint="eastAsia" w:ascii="宋体" w:hAnsi="宋体" w:cs="宋体"/>
                <w:sz w:val="24"/>
              </w:rPr>
              <w:t>）</w:t>
            </w:r>
          </w:p>
        </w:tc>
        <w:tc>
          <w:tcPr>
            <w:tcW w:w="667" w:type="dxa"/>
            <w:gridSpan w:val="2"/>
            <w:noWrap w:val="0"/>
            <w:vAlign w:val="center"/>
          </w:tcPr>
          <w:p w14:paraId="7C0EF0DF">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652" w:type="dxa"/>
            <w:gridSpan w:val="2"/>
            <w:noWrap w:val="0"/>
            <w:vAlign w:val="center"/>
          </w:tcPr>
          <w:p w14:paraId="36527C2D">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bl>
    <w:p w14:paraId="285965B6">
      <w:pPr>
        <w:spacing w:before="80" w:after="80" w:line="360" w:lineRule="auto"/>
        <w:ind w:firstLine="480" w:firstLineChars="200"/>
        <w:rPr>
          <w:rFonts w:hint="eastAsia" w:ascii="宋体" w:hAnsi="宋体" w:cs="宋体"/>
          <w:sz w:val="24"/>
        </w:rPr>
      </w:pPr>
      <w:r>
        <w:rPr>
          <w:rFonts w:hint="eastAsia" w:ascii="宋体" w:hAnsi="宋体" w:cs="宋体"/>
          <w:sz w:val="24"/>
        </w:rPr>
        <w:t>注：1.所有报价均使用人民币，所报价格包含提供货物或服务过程中所产生的一切费用。</w:t>
      </w:r>
    </w:p>
    <w:p w14:paraId="72D42C17">
      <w:pPr>
        <w:numPr>
          <w:ilvl w:val="0"/>
          <w:numId w:val="1"/>
        </w:numPr>
        <w:spacing w:line="500" w:lineRule="exact"/>
        <w:ind w:firstLine="480" w:firstLineChars="200"/>
        <w:rPr>
          <w:rFonts w:hint="eastAsia" w:ascii="宋体" w:hAnsi="宋体" w:cs="宋体"/>
          <w:sz w:val="24"/>
        </w:rPr>
      </w:pPr>
      <w:r>
        <w:rPr>
          <w:rFonts w:hint="eastAsia" w:ascii="宋体" w:hAnsi="宋体" w:cs="宋体"/>
          <w:sz w:val="24"/>
        </w:rPr>
        <w:t>须满足项目全部要求，否则为无效报价，详细需求见后。</w:t>
      </w:r>
    </w:p>
    <w:p w14:paraId="3BFCE3A8">
      <w:pPr>
        <w:spacing w:line="500" w:lineRule="exact"/>
        <w:ind w:firstLine="480" w:firstLineChars="200"/>
        <w:rPr>
          <w:rFonts w:hint="eastAsia" w:ascii="宋体" w:hAnsi="宋体" w:cs="宋体"/>
          <w:sz w:val="24"/>
        </w:rPr>
      </w:pPr>
      <w:r>
        <w:rPr>
          <w:rFonts w:hint="eastAsia" w:ascii="宋体" w:hAnsi="宋体" w:cs="宋体"/>
          <w:sz w:val="24"/>
        </w:rPr>
        <w:t>承诺：提供的货物/服务符合国家及行业相关标准，符合相关法律法规等要求。</w:t>
      </w:r>
    </w:p>
    <w:p w14:paraId="2960D11E">
      <w:pPr>
        <w:spacing w:line="500" w:lineRule="exact"/>
        <w:ind w:right="560"/>
        <w:jc w:val="center"/>
        <w:rPr>
          <w:rFonts w:hint="eastAsia" w:ascii="宋体" w:hAnsi="宋体" w:cs="宋体"/>
          <w:sz w:val="24"/>
        </w:rPr>
      </w:pPr>
      <w:r>
        <w:rPr>
          <w:rFonts w:hint="eastAsia" w:ascii="宋体" w:hAnsi="宋体" w:cs="宋体"/>
          <w:sz w:val="24"/>
        </w:rPr>
        <w:t xml:space="preserve">                                        </w:t>
      </w:r>
    </w:p>
    <w:p w14:paraId="5F0BDB66">
      <w:pPr>
        <w:spacing w:line="500" w:lineRule="exact"/>
        <w:ind w:right="560"/>
        <w:jc w:val="center"/>
        <w:rPr>
          <w:rFonts w:hint="eastAsia" w:ascii="宋体" w:hAnsi="宋体" w:cs="宋体"/>
          <w:sz w:val="24"/>
        </w:rPr>
      </w:pPr>
    </w:p>
    <w:p w14:paraId="45ECC45F">
      <w:pPr>
        <w:spacing w:line="500" w:lineRule="exact"/>
        <w:ind w:right="560"/>
        <w:jc w:val="center"/>
        <w:rPr>
          <w:rFonts w:hint="eastAsia" w:ascii="宋体" w:hAnsi="宋体" w:cs="宋体"/>
          <w:sz w:val="24"/>
        </w:rPr>
      </w:pPr>
      <w:r>
        <w:rPr>
          <w:rFonts w:hint="eastAsia" w:ascii="宋体" w:hAnsi="宋体" w:cs="宋体"/>
          <w:sz w:val="24"/>
        </w:rPr>
        <w:t xml:space="preserve">                                      供应商全称(盖章)：</w:t>
      </w:r>
    </w:p>
    <w:p w14:paraId="7BC5FDC1">
      <w:pPr>
        <w:spacing w:line="500" w:lineRule="exact"/>
        <w:ind w:firstLine="5040" w:firstLineChars="2100"/>
        <w:rPr>
          <w:rFonts w:hint="eastAsia" w:ascii="宋体" w:hAnsi="宋体" w:cs="宋体"/>
          <w:sz w:val="24"/>
        </w:rPr>
      </w:pPr>
      <w:r>
        <w:rPr>
          <w:rFonts w:hint="eastAsia" w:ascii="宋体" w:hAnsi="宋体" w:cs="宋体"/>
          <w:sz w:val="24"/>
        </w:rPr>
        <w:t>供应商全权代表(签字)：</w:t>
      </w:r>
    </w:p>
    <w:p w14:paraId="2DFB9AD3">
      <w:pPr>
        <w:rPr>
          <w:rFonts w:hint="eastAsia" w:ascii="宋体" w:hAnsi="宋体" w:eastAsia="宋体" w:cs="宋体"/>
          <w:sz w:val="24"/>
          <w:szCs w:val="24"/>
        </w:rPr>
      </w:pPr>
    </w:p>
    <w:p w14:paraId="3A5D31D3">
      <w:pPr>
        <w:spacing w:line="560" w:lineRule="exact"/>
        <w:ind w:firstLine="480" w:firstLineChars="200"/>
        <w:jc w:val="center"/>
        <w:rPr>
          <w:rFonts w:hint="eastAsia" w:ascii="宋体" w:hAnsi="宋体" w:eastAsia="宋体" w:cs="宋体"/>
          <w:b/>
          <w:sz w:val="24"/>
          <w:szCs w:val="24"/>
        </w:rPr>
      </w:pPr>
    </w:p>
    <w:p w14:paraId="6B07EA87">
      <w:pPr>
        <w:spacing w:line="560" w:lineRule="exact"/>
        <w:ind w:firstLine="480" w:firstLineChars="200"/>
        <w:jc w:val="center"/>
        <w:rPr>
          <w:rFonts w:hint="eastAsia" w:ascii="宋体" w:hAnsi="宋体" w:eastAsia="宋体" w:cs="宋体"/>
          <w:b/>
          <w:sz w:val="24"/>
          <w:szCs w:val="24"/>
        </w:rPr>
      </w:pPr>
    </w:p>
    <w:p w14:paraId="157F72C1">
      <w:pPr>
        <w:spacing w:line="560" w:lineRule="exact"/>
        <w:ind w:firstLine="480" w:firstLineChars="200"/>
        <w:jc w:val="center"/>
        <w:rPr>
          <w:rFonts w:hint="eastAsia" w:ascii="宋体" w:hAnsi="宋体" w:eastAsia="宋体" w:cs="宋体"/>
          <w:b/>
          <w:sz w:val="24"/>
          <w:szCs w:val="24"/>
        </w:rPr>
      </w:pPr>
    </w:p>
    <w:p w14:paraId="2EB41ED8">
      <w:pPr>
        <w:spacing w:line="560" w:lineRule="exact"/>
        <w:ind w:firstLine="480" w:firstLineChars="200"/>
        <w:jc w:val="center"/>
        <w:rPr>
          <w:rFonts w:hint="eastAsia" w:ascii="宋体" w:hAnsi="宋体" w:eastAsia="宋体" w:cs="宋体"/>
          <w:b/>
          <w:sz w:val="24"/>
          <w:szCs w:val="24"/>
        </w:rPr>
      </w:pPr>
    </w:p>
    <w:p w14:paraId="45F94F1E">
      <w:pPr>
        <w:spacing w:line="560" w:lineRule="exact"/>
        <w:ind w:firstLine="480" w:firstLineChars="200"/>
        <w:jc w:val="center"/>
        <w:rPr>
          <w:rFonts w:hint="eastAsia" w:ascii="宋体" w:hAnsi="宋体" w:eastAsia="宋体" w:cs="宋体"/>
          <w:b/>
          <w:sz w:val="24"/>
          <w:szCs w:val="24"/>
        </w:rPr>
      </w:pPr>
    </w:p>
    <w:p w14:paraId="482F873D">
      <w:pPr>
        <w:spacing w:line="560" w:lineRule="exact"/>
        <w:ind w:firstLine="480" w:firstLineChars="200"/>
        <w:jc w:val="center"/>
        <w:rPr>
          <w:rFonts w:hint="eastAsia" w:ascii="宋体" w:hAnsi="宋体" w:eastAsia="宋体" w:cs="宋体"/>
          <w:b/>
          <w:sz w:val="24"/>
          <w:szCs w:val="24"/>
        </w:rPr>
      </w:pPr>
    </w:p>
    <w:p w14:paraId="5D61B580">
      <w:pPr>
        <w:pStyle w:val="3"/>
        <w:spacing w:line="240" w:lineRule="auto"/>
        <w:rPr>
          <w:rFonts w:hint="eastAsia" w:ascii="宋体" w:hAnsi="宋体" w:eastAsia="宋体" w:cs="宋体"/>
          <w:bCs w:val="0"/>
          <w:sz w:val="24"/>
          <w:szCs w:val="24"/>
        </w:rPr>
      </w:pPr>
      <w:r>
        <w:rPr>
          <w:rFonts w:hint="eastAsia" w:ascii="宋体" w:hAnsi="宋体" w:eastAsia="宋体" w:cs="宋体"/>
          <w:bCs w:val="0"/>
          <w:sz w:val="24"/>
          <w:szCs w:val="24"/>
        </w:rPr>
        <w:t>承诺函</w:t>
      </w:r>
    </w:p>
    <w:p w14:paraId="087CD1F6">
      <w:pPr>
        <w:spacing w:before="80" w:after="80" w:line="24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78F7168">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本公司（公司名称）参加（项目名称）（</w:t>
      </w:r>
      <w:r>
        <w:rPr>
          <w:rFonts w:hint="eastAsia" w:ascii="宋体" w:hAnsi="宋体" w:eastAsia="宋体" w:cs="宋体"/>
          <w:sz w:val="24"/>
          <w:szCs w:val="24"/>
          <w:lang w:eastAsia="zh-CN"/>
        </w:rPr>
        <w:t>询价</w:t>
      </w:r>
      <w:r>
        <w:rPr>
          <w:rFonts w:hint="eastAsia" w:ascii="宋体" w:hAnsi="宋体" w:eastAsia="宋体" w:cs="宋体"/>
          <w:sz w:val="24"/>
          <w:szCs w:val="24"/>
        </w:rPr>
        <w:t>编号）的</w:t>
      </w:r>
      <w:r>
        <w:rPr>
          <w:rFonts w:hint="eastAsia" w:ascii="宋体" w:hAnsi="宋体" w:eastAsia="宋体" w:cs="宋体"/>
          <w:sz w:val="24"/>
          <w:szCs w:val="24"/>
          <w:lang w:eastAsia="zh-CN"/>
        </w:rPr>
        <w:t>询价</w:t>
      </w:r>
      <w:r>
        <w:rPr>
          <w:rFonts w:hint="eastAsia" w:ascii="宋体" w:hAnsi="宋体" w:eastAsia="宋体" w:cs="宋体"/>
          <w:sz w:val="24"/>
          <w:szCs w:val="24"/>
        </w:rPr>
        <w:t>活动，特别针对以下条款，郑重承诺：</w:t>
      </w:r>
    </w:p>
    <w:p w14:paraId="14FE6E9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7FE6299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BD76F2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14:paraId="52D04CF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1C24734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5、参加本次</w:t>
      </w:r>
      <w:r>
        <w:rPr>
          <w:rFonts w:hint="eastAsia" w:ascii="宋体" w:hAnsi="宋体" w:eastAsia="宋体" w:cs="宋体"/>
          <w:sz w:val="24"/>
          <w:szCs w:val="24"/>
          <w:lang w:eastAsia="zh-CN"/>
        </w:rPr>
        <w:t>询价</w:t>
      </w:r>
      <w:r>
        <w:rPr>
          <w:rFonts w:hint="eastAsia" w:ascii="宋体" w:hAnsi="宋体" w:eastAsia="宋体" w:cs="宋体"/>
          <w:sz w:val="24"/>
          <w:szCs w:val="24"/>
        </w:rPr>
        <w:t>活动前三年内，在经营活动中没有重大违法记录；</w:t>
      </w:r>
    </w:p>
    <w:p w14:paraId="3D660C7B">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询价</w:t>
      </w:r>
      <w:r>
        <w:rPr>
          <w:rFonts w:hint="eastAsia" w:ascii="宋体" w:hAnsi="宋体" w:eastAsia="宋体" w:cs="宋体"/>
          <w:sz w:val="24"/>
          <w:szCs w:val="24"/>
        </w:rPr>
        <w:t>申请人还符合法律、行政法规规定的其他强制性条件；</w:t>
      </w:r>
    </w:p>
    <w:p w14:paraId="0EF9A74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7、我方完全同意</w:t>
      </w:r>
      <w:r>
        <w:rPr>
          <w:rFonts w:hint="eastAsia" w:ascii="宋体" w:hAnsi="宋体" w:eastAsia="宋体" w:cs="宋体"/>
          <w:sz w:val="24"/>
          <w:szCs w:val="24"/>
          <w:lang w:eastAsia="zh-CN"/>
        </w:rPr>
        <w:t>询价</w:t>
      </w:r>
      <w:r>
        <w:rPr>
          <w:rFonts w:hint="eastAsia" w:ascii="宋体" w:hAnsi="宋体" w:eastAsia="宋体" w:cs="宋体"/>
          <w:sz w:val="24"/>
          <w:szCs w:val="24"/>
        </w:rPr>
        <w:t>文件第一章</w:t>
      </w:r>
      <w:r>
        <w:rPr>
          <w:rFonts w:hint="eastAsia" w:ascii="宋体" w:hAnsi="宋体" w:eastAsia="宋体" w:cs="宋体"/>
          <w:sz w:val="24"/>
          <w:szCs w:val="24"/>
          <w:lang w:eastAsia="zh-CN"/>
        </w:rPr>
        <w:t>询价</w:t>
      </w:r>
      <w:r>
        <w:rPr>
          <w:rFonts w:hint="eastAsia" w:ascii="宋体" w:hAnsi="宋体" w:eastAsia="宋体" w:cs="宋体"/>
          <w:sz w:val="24"/>
          <w:szCs w:val="24"/>
        </w:rPr>
        <w:t>申请人须知中关于“</w:t>
      </w:r>
      <w:r>
        <w:rPr>
          <w:rFonts w:hint="eastAsia" w:ascii="宋体" w:hAnsi="宋体" w:eastAsia="宋体" w:cs="宋体"/>
          <w:sz w:val="24"/>
          <w:szCs w:val="24"/>
          <w:lang w:eastAsia="zh-CN"/>
        </w:rPr>
        <w:t>询价</w:t>
      </w:r>
      <w:r>
        <w:rPr>
          <w:rFonts w:hint="eastAsia" w:ascii="宋体" w:hAnsi="宋体" w:eastAsia="宋体" w:cs="宋体"/>
          <w:sz w:val="24"/>
          <w:szCs w:val="24"/>
        </w:rPr>
        <w:t>报价”、“</w:t>
      </w:r>
      <w:r>
        <w:rPr>
          <w:rFonts w:hint="eastAsia" w:ascii="宋体" w:hAnsi="宋体" w:eastAsia="宋体" w:cs="宋体"/>
          <w:sz w:val="24"/>
          <w:szCs w:val="24"/>
          <w:lang w:eastAsia="zh-CN"/>
        </w:rPr>
        <w:t>询价</w:t>
      </w:r>
      <w:r>
        <w:rPr>
          <w:rFonts w:hint="eastAsia" w:ascii="宋体" w:hAnsi="宋体" w:eastAsia="宋体" w:cs="宋体"/>
          <w:sz w:val="24"/>
          <w:szCs w:val="24"/>
        </w:rPr>
        <w:t>响应有效期”、“合同签订”的实质性要求，并承诺严格按照</w:t>
      </w:r>
      <w:r>
        <w:rPr>
          <w:rFonts w:hint="eastAsia" w:ascii="宋体" w:hAnsi="宋体" w:eastAsia="宋体" w:cs="宋体"/>
          <w:sz w:val="24"/>
          <w:szCs w:val="24"/>
          <w:lang w:eastAsia="zh-CN"/>
        </w:rPr>
        <w:t>询价</w:t>
      </w:r>
      <w:r>
        <w:rPr>
          <w:rFonts w:hint="eastAsia" w:ascii="宋体" w:hAnsi="宋体" w:eastAsia="宋体" w:cs="宋体"/>
          <w:sz w:val="24"/>
          <w:szCs w:val="24"/>
        </w:rPr>
        <w:t>文件要求履行。</w:t>
      </w:r>
    </w:p>
    <w:p w14:paraId="1A93D592">
      <w:pPr>
        <w:spacing w:before="80" w:after="80" w:line="240" w:lineRule="auto"/>
        <w:ind w:firstLine="480" w:firstLineChars="200"/>
        <w:rPr>
          <w:rFonts w:hint="eastAsia" w:ascii="宋体" w:hAnsi="宋体" w:eastAsia="宋体" w:cs="宋体"/>
          <w:sz w:val="24"/>
          <w:szCs w:val="24"/>
        </w:rPr>
      </w:pPr>
    </w:p>
    <w:p w14:paraId="3474F60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本单位对上述承诺的内容事项真实性负责。如经查实上述承诺的内容事项存在虚假，我单位愿意接受以提供虚假材料谋取中选追究法律责任。</w:t>
      </w:r>
    </w:p>
    <w:p w14:paraId="060FB9B9">
      <w:pPr>
        <w:spacing w:line="240" w:lineRule="auto"/>
        <w:ind w:firstLine="480"/>
        <w:rPr>
          <w:rFonts w:hint="eastAsia" w:ascii="宋体" w:hAnsi="宋体" w:eastAsia="宋体" w:cs="宋体"/>
          <w:sz w:val="24"/>
          <w:szCs w:val="24"/>
        </w:rPr>
      </w:pPr>
    </w:p>
    <w:p w14:paraId="2454AAC0">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如违反以上承诺，本公司愿承担一切法律责任。</w:t>
      </w:r>
    </w:p>
    <w:p w14:paraId="5F275899">
      <w:pPr>
        <w:spacing w:line="240" w:lineRule="auto"/>
        <w:ind w:firstLine="480"/>
        <w:rPr>
          <w:rFonts w:hint="eastAsia" w:ascii="宋体" w:hAnsi="宋体" w:eastAsia="宋体" w:cs="宋体"/>
          <w:sz w:val="24"/>
          <w:szCs w:val="24"/>
        </w:rPr>
      </w:pPr>
    </w:p>
    <w:p w14:paraId="037EBF0D">
      <w:pPr>
        <w:spacing w:line="24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申请人名称：</w:t>
      </w:r>
      <w:r>
        <w:rPr>
          <w:rFonts w:hint="eastAsia" w:ascii="宋体" w:hAnsi="宋体" w:eastAsia="宋体" w:cs="宋体"/>
          <w:sz w:val="24"/>
          <w:szCs w:val="24"/>
          <w:u w:val="single"/>
        </w:rPr>
        <w:t>（盖章）</w:t>
      </w:r>
    </w:p>
    <w:p w14:paraId="3074048E">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6DDF8337">
      <w:pPr>
        <w:spacing w:line="24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日期：X年X月X日</w:t>
      </w:r>
    </w:p>
    <w:p w14:paraId="32B9C7B2">
      <w:pPr>
        <w:spacing w:line="240" w:lineRule="auto"/>
        <w:jc w:val="left"/>
        <w:rPr>
          <w:rFonts w:hint="eastAsia" w:ascii="宋体" w:hAnsi="宋体" w:eastAsia="宋体" w:cs="宋体"/>
          <w:sz w:val="24"/>
          <w:szCs w:val="24"/>
        </w:rPr>
      </w:pPr>
    </w:p>
    <w:p w14:paraId="1C2ED51A">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注：1.可自行提供具有有效签字和盖章的格式，但承诺函的内容至少应该包含本格式中涉及的承诺内容。</w:t>
      </w:r>
    </w:p>
    <w:p w14:paraId="4BB20D54">
      <w:pPr>
        <w:spacing w:line="240" w:lineRule="auto"/>
        <w:ind w:firstLine="420"/>
        <w:rPr>
          <w:rFonts w:hint="eastAsia" w:ascii="宋体" w:hAnsi="宋体" w:eastAsia="宋体" w:cs="宋体"/>
          <w:sz w:val="24"/>
          <w:szCs w:val="24"/>
        </w:rPr>
      </w:pPr>
      <w:r>
        <w:rPr>
          <w:rFonts w:hint="eastAsia" w:ascii="宋体" w:hAnsi="宋体" w:eastAsia="宋体" w:cs="宋体"/>
          <w:sz w:val="24"/>
          <w:szCs w:val="24"/>
        </w:rPr>
        <w:br w:type="page"/>
      </w:r>
    </w:p>
    <w:p w14:paraId="3FA0A1BA">
      <w:pPr>
        <w:pStyle w:val="3"/>
        <w:spacing w:line="240" w:lineRule="auto"/>
        <w:rPr>
          <w:rFonts w:hint="eastAsia" w:ascii="宋体" w:hAnsi="宋体" w:eastAsia="宋体" w:cs="宋体"/>
          <w:bCs w:val="0"/>
          <w:sz w:val="24"/>
          <w:szCs w:val="24"/>
        </w:rPr>
      </w:pP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需求（第四章）应答表</w:t>
      </w:r>
    </w:p>
    <w:p w14:paraId="106930F1">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编号：</w:t>
      </w:r>
    </w:p>
    <w:tbl>
      <w:tblPr>
        <w:tblStyle w:val="12"/>
        <w:tblW w:w="0" w:type="auto"/>
        <w:tblInd w:w="211" w:type="dxa"/>
        <w:tblLayout w:type="fixed"/>
        <w:tblCellMar>
          <w:top w:w="0" w:type="dxa"/>
          <w:left w:w="10" w:type="dxa"/>
          <w:bottom w:w="0" w:type="dxa"/>
          <w:right w:w="10" w:type="dxa"/>
        </w:tblCellMar>
      </w:tblPr>
      <w:tblGrid>
        <w:gridCol w:w="1361"/>
        <w:gridCol w:w="3781"/>
        <w:gridCol w:w="2977"/>
      </w:tblGrid>
      <w:tr w14:paraId="50E08F7C">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87554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DE984D">
            <w:pPr>
              <w:spacing w:line="240" w:lineRule="auto"/>
              <w:ind w:firstLine="480"/>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文件要求</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8574D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响应内容</w:t>
            </w:r>
          </w:p>
        </w:tc>
      </w:tr>
      <w:tr w14:paraId="35220D38">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D5C0A">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F0DD3A">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3BBA2">
            <w:pPr>
              <w:spacing w:line="240" w:lineRule="auto"/>
              <w:jc w:val="center"/>
              <w:rPr>
                <w:rFonts w:hint="eastAsia" w:ascii="宋体" w:hAnsi="宋体" w:eastAsia="宋体" w:cs="宋体"/>
                <w:sz w:val="24"/>
                <w:szCs w:val="24"/>
              </w:rPr>
            </w:pPr>
          </w:p>
        </w:tc>
      </w:tr>
      <w:tr w14:paraId="41579206">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1EF3D">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23E575">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67B5E">
            <w:pPr>
              <w:spacing w:line="240" w:lineRule="auto"/>
              <w:jc w:val="center"/>
              <w:rPr>
                <w:rFonts w:hint="eastAsia" w:ascii="宋体" w:hAnsi="宋体" w:eastAsia="宋体" w:cs="宋体"/>
                <w:sz w:val="24"/>
                <w:szCs w:val="24"/>
              </w:rPr>
            </w:pPr>
          </w:p>
        </w:tc>
      </w:tr>
      <w:tr w14:paraId="55435B69">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9D7F4">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E9B6F">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0DCB77">
            <w:pPr>
              <w:spacing w:line="240" w:lineRule="auto"/>
              <w:jc w:val="center"/>
              <w:rPr>
                <w:rFonts w:hint="eastAsia" w:ascii="宋体" w:hAnsi="宋体" w:eastAsia="宋体" w:cs="宋体"/>
                <w:sz w:val="24"/>
                <w:szCs w:val="24"/>
              </w:rPr>
            </w:pPr>
          </w:p>
        </w:tc>
      </w:tr>
      <w:tr w14:paraId="6678EE83">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16BA6B">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A443B">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186F77">
            <w:pPr>
              <w:spacing w:line="240" w:lineRule="auto"/>
              <w:jc w:val="center"/>
              <w:rPr>
                <w:rFonts w:hint="eastAsia" w:ascii="宋体" w:hAnsi="宋体" w:eastAsia="宋体" w:cs="宋体"/>
                <w:sz w:val="24"/>
                <w:szCs w:val="24"/>
              </w:rPr>
            </w:pPr>
          </w:p>
        </w:tc>
      </w:tr>
      <w:tr w14:paraId="3238AA16">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2FFF7">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2818C">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309108">
            <w:pPr>
              <w:spacing w:line="240" w:lineRule="auto"/>
              <w:jc w:val="center"/>
              <w:rPr>
                <w:rFonts w:hint="eastAsia" w:ascii="宋体" w:hAnsi="宋体" w:eastAsia="宋体" w:cs="宋体"/>
                <w:sz w:val="24"/>
                <w:szCs w:val="24"/>
              </w:rPr>
            </w:pPr>
          </w:p>
        </w:tc>
      </w:tr>
      <w:tr w14:paraId="096FF897">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1E116">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84F3B0">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599F3">
            <w:pPr>
              <w:spacing w:line="240" w:lineRule="auto"/>
              <w:jc w:val="center"/>
              <w:rPr>
                <w:rFonts w:hint="eastAsia" w:ascii="宋体" w:hAnsi="宋体" w:eastAsia="宋体" w:cs="宋体"/>
                <w:sz w:val="24"/>
                <w:szCs w:val="24"/>
              </w:rPr>
            </w:pPr>
          </w:p>
        </w:tc>
      </w:tr>
      <w:tr w14:paraId="3AED495F">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06F55">
            <w:pPr>
              <w:spacing w:line="240" w:lineRule="auto"/>
              <w:jc w:val="center"/>
              <w:rPr>
                <w:rFonts w:hint="eastAsia" w:ascii="宋体" w:hAnsi="宋体" w:eastAsia="宋体" w:cs="宋体"/>
                <w:sz w:val="24"/>
                <w:szCs w:val="24"/>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BC561">
            <w:pPr>
              <w:spacing w:line="240" w:lineRule="auto"/>
              <w:jc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FE83E">
            <w:pPr>
              <w:spacing w:line="240" w:lineRule="auto"/>
              <w:jc w:val="center"/>
              <w:rPr>
                <w:rFonts w:hint="eastAsia" w:ascii="宋体" w:hAnsi="宋体" w:eastAsia="宋体" w:cs="宋体"/>
                <w:sz w:val="24"/>
                <w:szCs w:val="24"/>
              </w:rPr>
            </w:pPr>
          </w:p>
        </w:tc>
      </w:tr>
    </w:tbl>
    <w:p w14:paraId="3C2499D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询价</w:t>
      </w:r>
      <w:r>
        <w:rPr>
          <w:rFonts w:hint="eastAsia" w:ascii="宋体" w:hAnsi="宋体" w:eastAsia="宋体" w:cs="宋体"/>
          <w:sz w:val="24"/>
          <w:szCs w:val="24"/>
        </w:rPr>
        <w:t>申请人必须据实填写，不得虚假应答，否则将取消其中选资格。如与</w:t>
      </w:r>
      <w:r>
        <w:rPr>
          <w:rFonts w:hint="eastAsia" w:ascii="宋体" w:hAnsi="宋体" w:eastAsia="宋体" w:cs="宋体"/>
          <w:sz w:val="24"/>
          <w:szCs w:val="24"/>
          <w:lang w:eastAsia="zh-CN"/>
        </w:rPr>
        <w:t>询价</w:t>
      </w:r>
      <w:r>
        <w:rPr>
          <w:rFonts w:hint="eastAsia" w:ascii="宋体" w:hAnsi="宋体" w:eastAsia="宋体" w:cs="宋体"/>
          <w:sz w:val="24"/>
          <w:szCs w:val="24"/>
        </w:rPr>
        <w:t>文件第四章商务要求、技术参数要求的内容有偏离(包括正偏离和负偏离)，请将偏离条款逐条应答。</w:t>
      </w:r>
      <w:r>
        <w:rPr>
          <w:rFonts w:hint="eastAsia" w:ascii="宋体" w:hAnsi="宋体" w:eastAsia="宋体" w:cs="宋体"/>
          <w:b/>
          <w:bCs/>
          <w:sz w:val="24"/>
          <w:szCs w:val="24"/>
        </w:rPr>
        <w:t>如与</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文件商务要求或技术参数要求的所有条款无偏离，则无须在此表中应答，视为默认完全响应和接受第四章所有的内容，</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申请人不得以未作应答而拒不接受</w:t>
      </w:r>
      <w:r>
        <w:rPr>
          <w:rFonts w:hint="eastAsia" w:ascii="宋体" w:hAnsi="宋体" w:eastAsia="宋体" w:cs="宋体"/>
          <w:sz w:val="24"/>
          <w:szCs w:val="24"/>
        </w:rPr>
        <w:t>。</w:t>
      </w:r>
    </w:p>
    <w:p w14:paraId="632F1FF4">
      <w:pPr>
        <w:spacing w:line="240" w:lineRule="auto"/>
        <w:ind w:firstLine="560"/>
        <w:jc w:val="left"/>
        <w:rPr>
          <w:rFonts w:hint="eastAsia" w:ascii="宋体" w:hAnsi="宋体" w:eastAsia="宋体" w:cs="宋体"/>
          <w:sz w:val="24"/>
          <w:szCs w:val="24"/>
        </w:rPr>
      </w:pPr>
    </w:p>
    <w:p w14:paraId="21E9B2BA">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申请人名称：（盖章）</w:t>
      </w:r>
    </w:p>
    <w:p w14:paraId="1D7A504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786785CB">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日期：X年X月X日</w:t>
      </w:r>
    </w:p>
    <w:p w14:paraId="3684A532">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19C25119">
      <w:pPr>
        <w:pStyle w:val="3"/>
        <w:spacing w:line="240" w:lineRule="auto"/>
        <w:rPr>
          <w:rFonts w:hint="eastAsia" w:ascii="宋体" w:hAnsi="宋体" w:eastAsia="宋体" w:cs="宋体"/>
          <w:b w:val="0"/>
          <w:sz w:val="24"/>
          <w:szCs w:val="24"/>
        </w:rPr>
      </w:pPr>
      <w:r>
        <w:rPr>
          <w:rFonts w:hint="eastAsia" w:ascii="宋体" w:hAnsi="宋体" w:eastAsia="宋体" w:cs="宋体"/>
          <w:bCs w:val="0"/>
          <w:sz w:val="24"/>
          <w:szCs w:val="24"/>
        </w:rPr>
        <w:t>6、</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申请人认为可提供的其他证明材料</w:t>
      </w:r>
    </w:p>
    <w:p w14:paraId="4EADEF11">
      <w:pPr>
        <w:keepNext/>
        <w:keepLines/>
        <w:spacing w:line="240" w:lineRule="auto"/>
        <w:ind w:firstLine="643"/>
        <w:jc w:val="center"/>
        <w:rPr>
          <w:rFonts w:hint="eastAsia" w:ascii="宋体" w:hAnsi="宋体" w:eastAsia="宋体" w:cs="宋体"/>
          <w:b/>
          <w:sz w:val="24"/>
          <w:szCs w:val="24"/>
        </w:rPr>
      </w:pPr>
      <w:r>
        <w:rPr>
          <w:rFonts w:hint="eastAsia" w:ascii="宋体" w:hAnsi="宋体" w:eastAsia="宋体" w:cs="宋体"/>
          <w:b/>
          <w:sz w:val="24"/>
          <w:szCs w:val="24"/>
        </w:rPr>
        <w:t>（至少包含第三章提到的要求）</w:t>
      </w:r>
    </w:p>
    <w:p w14:paraId="01B947DB">
      <w:pPr>
        <w:spacing w:line="240" w:lineRule="auto"/>
        <w:ind w:firstLine="560"/>
        <w:jc w:val="center"/>
        <w:rPr>
          <w:rFonts w:hint="eastAsia" w:ascii="宋体" w:hAnsi="宋体" w:eastAsia="宋体" w:cs="宋体"/>
          <w:sz w:val="24"/>
          <w:szCs w:val="24"/>
        </w:rPr>
      </w:pPr>
      <w:r>
        <w:rPr>
          <w:rFonts w:hint="eastAsia" w:ascii="宋体" w:hAnsi="宋体" w:eastAsia="宋体" w:cs="宋体"/>
          <w:sz w:val="24"/>
          <w:szCs w:val="24"/>
        </w:rPr>
        <w:t>（格式自拟）</w:t>
      </w:r>
    </w:p>
    <w:p w14:paraId="3C064685">
      <w:pPr>
        <w:spacing w:line="240" w:lineRule="auto"/>
        <w:ind w:firstLine="562"/>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57CC2B5E">
      <w:pPr>
        <w:widowControl/>
        <w:spacing w:line="240" w:lineRule="auto"/>
        <w:ind w:firstLine="883"/>
        <w:jc w:val="left"/>
        <w:rPr>
          <w:rFonts w:hint="eastAsia" w:ascii="宋体" w:hAnsi="宋体" w:eastAsia="宋体" w:cs="宋体"/>
          <w:b/>
          <w:sz w:val="24"/>
          <w:szCs w:val="24"/>
        </w:rPr>
      </w:pPr>
      <w:r>
        <w:rPr>
          <w:rFonts w:hint="eastAsia" w:ascii="宋体" w:hAnsi="宋体" w:eastAsia="宋体" w:cs="宋体"/>
          <w:b/>
          <w:sz w:val="24"/>
          <w:szCs w:val="24"/>
        </w:rPr>
        <w:br w:type="page"/>
      </w:r>
    </w:p>
    <w:p w14:paraId="4EA897D4">
      <w:pPr>
        <w:pStyle w:val="2"/>
        <w:spacing w:line="240" w:lineRule="auto"/>
        <w:jc w:val="center"/>
        <w:rPr>
          <w:rFonts w:hint="eastAsia" w:ascii="宋体" w:hAnsi="宋体" w:eastAsia="宋体" w:cs="宋体"/>
          <w:b/>
          <w:bCs w:val="0"/>
          <w:sz w:val="52"/>
          <w:szCs w:val="52"/>
        </w:rPr>
      </w:pPr>
      <w:bookmarkStart w:id="3" w:name="_Toc160532751"/>
      <w:bookmarkStart w:id="4" w:name="_Toc66971934"/>
      <w:r>
        <w:rPr>
          <w:rFonts w:hint="eastAsia" w:ascii="宋体" w:hAnsi="宋体" w:eastAsia="宋体" w:cs="宋体"/>
          <w:b/>
          <w:bCs w:val="0"/>
          <w:sz w:val="52"/>
          <w:szCs w:val="52"/>
        </w:rPr>
        <w:t>第三章 资格证明文件</w:t>
      </w:r>
      <w:bookmarkEnd w:id="3"/>
      <w:bookmarkEnd w:id="4"/>
    </w:p>
    <w:p w14:paraId="34D58253">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一、</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申请人应提交的资格证明材料</w:t>
      </w:r>
    </w:p>
    <w:p w14:paraId="7DF5699D">
      <w:pPr>
        <w:spacing w:before="80" w:after="80" w:line="24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申请人资格和资质性要求的相关证明材料：</w:t>
      </w:r>
    </w:p>
    <w:p w14:paraId="4AE1A678">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1、具有独立承担民事自然的能力的证明材料（①</w:t>
      </w:r>
      <w:r>
        <w:rPr>
          <w:rFonts w:hint="eastAsia" w:ascii="宋体" w:hAnsi="宋体" w:eastAsia="宋体" w:cs="宋体"/>
          <w:sz w:val="24"/>
          <w:szCs w:val="24"/>
          <w:lang w:eastAsia="zh-CN"/>
        </w:rPr>
        <w:t>询价</w:t>
      </w:r>
      <w:r>
        <w:rPr>
          <w:rFonts w:hint="eastAsia" w:ascii="宋体" w:hAnsi="宋体" w:eastAsia="宋体" w:cs="宋体"/>
          <w:sz w:val="24"/>
          <w:szCs w:val="24"/>
        </w:rPr>
        <w:t>申请人若为企业法人的，提供统一社会信用代码营业执照，未换证的企业也可同时提供营业执照、税务登记证、组织机构代码证；②</w:t>
      </w:r>
      <w:r>
        <w:rPr>
          <w:rFonts w:hint="eastAsia" w:ascii="宋体" w:hAnsi="宋体" w:eastAsia="宋体" w:cs="宋体"/>
          <w:sz w:val="24"/>
          <w:szCs w:val="24"/>
          <w:lang w:eastAsia="zh-CN"/>
        </w:rPr>
        <w:t>询价</w:t>
      </w:r>
      <w:r>
        <w:rPr>
          <w:rFonts w:hint="eastAsia" w:ascii="宋体" w:hAnsi="宋体" w:eastAsia="宋体" w:cs="宋体"/>
          <w:sz w:val="24"/>
          <w:szCs w:val="24"/>
        </w:rPr>
        <w:t>申请人若为事业法人，提供统一社会信用代码法人登记证书，未换证的事业法人也可同时提交事业法人登记证书和组织机构代码证；③</w:t>
      </w:r>
      <w:r>
        <w:rPr>
          <w:rFonts w:hint="eastAsia" w:ascii="宋体" w:hAnsi="宋体" w:eastAsia="宋体" w:cs="宋体"/>
          <w:sz w:val="24"/>
          <w:szCs w:val="24"/>
          <w:lang w:eastAsia="zh-CN"/>
        </w:rPr>
        <w:t>询价</w:t>
      </w:r>
      <w:r>
        <w:rPr>
          <w:rFonts w:hint="eastAsia" w:ascii="宋体" w:hAnsi="宋体" w:eastAsia="宋体" w:cs="宋体"/>
          <w:sz w:val="24"/>
          <w:szCs w:val="24"/>
        </w:rPr>
        <w:t>申请人若为其他组织，提供对应主管部门颁发的准许执业证明文件或营业执照；④若为自然人：提供“身份证明材料”。以上证件均提供复印件）</w:t>
      </w:r>
    </w:p>
    <w:p w14:paraId="4DBC1BF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2、具有良好的商业信誉和健全的财务会计制度的证明材料（可提供承诺函原件，格式详见第二章“承诺函”）</w:t>
      </w:r>
    </w:p>
    <w:p w14:paraId="4488B7E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3、具有依法缴纳税收和社会保障资金的良好记录的证明材料{可提供承诺函原件，格式详见第二章“承诺函”}。</w:t>
      </w:r>
    </w:p>
    <w:p w14:paraId="4C04F4F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4、具备履行合同所必需的设备和专业技术能力的证明材料（可提供承诺函原件，格式详见第二章“承诺函”）；</w:t>
      </w:r>
    </w:p>
    <w:p w14:paraId="7536507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w:t>
      </w:r>
      <w:r>
        <w:rPr>
          <w:rFonts w:hint="eastAsia" w:ascii="宋体" w:hAnsi="宋体" w:eastAsia="宋体" w:cs="宋体"/>
          <w:sz w:val="24"/>
          <w:szCs w:val="24"/>
          <w:lang w:eastAsia="zh-CN"/>
        </w:rPr>
        <w:t>询价</w:t>
      </w:r>
      <w:r>
        <w:rPr>
          <w:rFonts w:hint="eastAsia" w:ascii="宋体" w:hAnsi="宋体" w:eastAsia="宋体" w:cs="宋体"/>
          <w:sz w:val="24"/>
          <w:szCs w:val="24"/>
        </w:rPr>
        <w:t>活动前三年内在经营活动中没有重大违法记录的证明材料（可提供承诺函原件，格式详见第二章“承诺函”）；</w:t>
      </w:r>
    </w:p>
    <w:p w14:paraId="3FBAC46B">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询价</w:t>
      </w:r>
      <w:r>
        <w:rPr>
          <w:rFonts w:hint="eastAsia" w:ascii="宋体" w:hAnsi="宋体" w:eastAsia="宋体" w:cs="宋体"/>
          <w:sz w:val="24"/>
          <w:szCs w:val="24"/>
        </w:rPr>
        <w:t>申请人还符合法律、行政法规规定的其他强制性条件。（可提供承诺函原件，格式详见第二章“承诺函”）</w:t>
      </w:r>
    </w:p>
    <w:p w14:paraId="58223DB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询价</w:t>
      </w:r>
      <w:r>
        <w:rPr>
          <w:rFonts w:hint="eastAsia" w:ascii="宋体" w:hAnsi="宋体" w:eastAsia="宋体" w:cs="宋体"/>
          <w:sz w:val="24"/>
          <w:szCs w:val="24"/>
        </w:rPr>
        <w:t>申请人响应产品须符合《医疗器械注册与备案管理办法》等政策法规要求并具有中华人民共和国医疗器械注册或备案凭证；</w:t>
      </w:r>
      <w:r>
        <w:rPr>
          <w:rFonts w:hint="eastAsia" w:ascii="宋体" w:hAnsi="宋体" w:eastAsia="宋体" w:cs="宋体"/>
          <w:sz w:val="24"/>
          <w:szCs w:val="24"/>
          <w:lang w:eastAsia="zh-CN"/>
        </w:rPr>
        <w:t>询价</w:t>
      </w:r>
      <w:r>
        <w:rPr>
          <w:rFonts w:hint="eastAsia" w:ascii="宋体" w:hAnsi="宋体" w:eastAsia="宋体" w:cs="宋体"/>
          <w:sz w:val="24"/>
          <w:szCs w:val="24"/>
        </w:rPr>
        <w:t>申请人符合《医疗器械监督管理条例》等政策法规要求并具有医疗器械生产许可证或者医疗器械经营许可/备案凭证。（提供有效证书复印件）</w:t>
      </w:r>
    </w:p>
    <w:p w14:paraId="7B0E2432">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8、本项目不接受联合体参与。</w:t>
      </w:r>
    </w:p>
    <w:p w14:paraId="688F7E82">
      <w:pPr>
        <w:spacing w:before="80" w:after="80" w:line="24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（二）其他类似效力要求相关证明材料：</w:t>
      </w:r>
    </w:p>
    <w:p w14:paraId="63F5343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1、非法定代表人参与</w:t>
      </w:r>
      <w:r>
        <w:rPr>
          <w:rFonts w:hint="eastAsia" w:ascii="宋体" w:hAnsi="宋体" w:eastAsia="宋体" w:cs="宋体"/>
          <w:sz w:val="24"/>
          <w:szCs w:val="24"/>
          <w:lang w:eastAsia="zh-CN"/>
        </w:rPr>
        <w:t>询价</w:t>
      </w:r>
      <w:r>
        <w:rPr>
          <w:rFonts w:hint="eastAsia" w:ascii="宋体" w:hAnsi="宋体" w:eastAsia="宋体" w:cs="宋体"/>
          <w:sz w:val="24"/>
          <w:szCs w:val="24"/>
        </w:rPr>
        <w:t>并签署响应文件时，提供法定代表人授权书原件以及法定代表人和授权代表的身份证复印件（提供身份证有困难的，也可提供户口本或军官证或护照等身份证明材料）；</w:t>
      </w:r>
    </w:p>
    <w:p w14:paraId="50E20165">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2、法定代表人直接参与</w:t>
      </w:r>
      <w:r>
        <w:rPr>
          <w:rFonts w:hint="eastAsia" w:ascii="宋体" w:hAnsi="宋体" w:eastAsia="宋体" w:cs="宋体"/>
          <w:sz w:val="24"/>
          <w:szCs w:val="24"/>
          <w:lang w:eastAsia="zh-CN"/>
        </w:rPr>
        <w:t>询价</w:t>
      </w:r>
      <w:r>
        <w:rPr>
          <w:rFonts w:hint="eastAsia" w:ascii="宋体" w:hAnsi="宋体" w:eastAsia="宋体" w:cs="宋体"/>
          <w:sz w:val="24"/>
          <w:szCs w:val="24"/>
        </w:rPr>
        <w:t>并签署响应文件时，提供法定代表人证明书原件和法定代表人身份证复印件（提供身份证有困难的，也可提供户口本或军官证或护照等身份证明材料）。</w:t>
      </w:r>
    </w:p>
    <w:p w14:paraId="095C557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6484F10">
      <w:pPr>
        <w:spacing w:before="80" w:after="80" w:line="24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1、以上要求的资料复印件均必须加盖</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申请人单位的公章（鲜章）。</w:t>
      </w:r>
    </w:p>
    <w:p w14:paraId="0F0DEA90">
      <w:pPr>
        <w:spacing w:before="80" w:after="80" w:line="240" w:lineRule="auto"/>
        <w:ind w:firstLine="480" w:firstLineChars="200"/>
        <w:rPr>
          <w:rFonts w:hint="eastAsia" w:ascii="宋体" w:hAnsi="宋体" w:eastAsia="宋体" w:cs="宋体"/>
          <w:sz w:val="24"/>
          <w:szCs w:val="24"/>
        </w:rPr>
      </w:pPr>
    </w:p>
    <w:p w14:paraId="23EC504F">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3BD1B0CE">
      <w:pPr>
        <w:pStyle w:val="2"/>
        <w:spacing w:line="240" w:lineRule="auto"/>
        <w:jc w:val="center"/>
        <w:rPr>
          <w:rFonts w:hint="eastAsia" w:ascii="宋体" w:hAnsi="宋体" w:eastAsia="宋体" w:cs="宋体"/>
          <w:b/>
          <w:bCs w:val="0"/>
          <w:sz w:val="52"/>
          <w:szCs w:val="52"/>
        </w:rPr>
      </w:pPr>
      <w:bookmarkStart w:id="5" w:name="_Toc160532752"/>
      <w:bookmarkStart w:id="6" w:name="_Toc66971935"/>
      <w:r>
        <w:rPr>
          <w:rFonts w:hint="eastAsia" w:ascii="宋体" w:hAnsi="宋体" w:eastAsia="宋体" w:cs="宋体"/>
          <w:b/>
          <w:bCs w:val="0"/>
          <w:sz w:val="52"/>
          <w:szCs w:val="52"/>
        </w:rPr>
        <w:t xml:space="preserve">第四章 </w:t>
      </w:r>
      <w:r>
        <w:rPr>
          <w:rFonts w:hint="eastAsia" w:ascii="宋体" w:hAnsi="宋体" w:eastAsia="宋体" w:cs="宋体"/>
          <w:b/>
          <w:bCs w:val="0"/>
          <w:sz w:val="52"/>
          <w:szCs w:val="52"/>
          <w:lang w:eastAsia="zh-CN"/>
        </w:rPr>
        <w:t>询价</w:t>
      </w:r>
      <w:r>
        <w:rPr>
          <w:rFonts w:hint="eastAsia" w:ascii="宋体" w:hAnsi="宋体" w:eastAsia="宋体" w:cs="宋体"/>
          <w:b/>
          <w:bCs w:val="0"/>
          <w:sz w:val="52"/>
          <w:szCs w:val="52"/>
        </w:rPr>
        <w:t>需求</w:t>
      </w:r>
      <w:bookmarkEnd w:id="5"/>
      <w:bookmarkEnd w:id="6"/>
    </w:p>
    <w:p w14:paraId="76789AF6">
      <w:pPr>
        <w:spacing w:before="80" w:after="80" w:line="24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前提：本章中“★”条款为本项目的实质性要求条款，</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申请人不满足的，符合性审查时将不予通过，其</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申请文件将被否决。标注“▲”的为重要参数条款，须提供技术支撑材料予以进一步佐证，具体详见第五章“综合评分明细表”。</w:t>
      </w:r>
    </w:p>
    <w:p w14:paraId="0BDDBE31">
      <w:pPr>
        <w:keepNext/>
        <w:keepLines/>
        <w:tabs>
          <w:tab w:val="left" w:pos="720"/>
        </w:tabs>
        <w:spacing w:before="260" w:after="260" w:line="240" w:lineRule="auto"/>
        <w:outlineLvl w:val="1"/>
        <w:rPr>
          <w:rFonts w:hint="eastAsia" w:ascii="宋体" w:hAnsi="宋体" w:eastAsia="宋体" w:cs="宋体"/>
          <w:b/>
          <w:iCs/>
          <w:sz w:val="24"/>
          <w:szCs w:val="24"/>
        </w:rPr>
      </w:pPr>
      <w:r>
        <w:rPr>
          <w:rFonts w:hint="eastAsia" w:ascii="宋体" w:hAnsi="宋体" w:eastAsia="宋体" w:cs="宋体"/>
          <w:b/>
          <w:iCs/>
          <w:sz w:val="24"/>
          <w:szCs w:val="24"/>
        </w:rPr>
        <w:t>一、项目概况</w:t>
      </w:r>
    </w:p>
    <w:p w14:paraId="10D4786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采购清单如下：</w:t>
      </w:r>
    </w:p>
    <w:tbl>
      <w:tblPr>
        <w:tblStyle w:val="13"/>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532"/>
        <w:gridCol w:w="1275"/>
        <w:gridCol w:w="870"/>
        <w:gridCol w:w="839"/>
        <w:gridCol w:w="1253"/>
        <w:gridCol w:w="1283"/>
      </w:tblGrid>
      <w:tr w14:paraId="3AAC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11" w:type="dxa"/>
            <w:vAlign w:val="center"/>
          </w:tcPr>
          <w:p w14:paraId="0D58AAF4">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532" w:type="dxa"/>
            <w:vAlign w:val="center"/>
          </w:tcPr>
          <w:p w14:paraId="21402539">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1275" w:type="dxa"/>
            <w:vAlign w:val="center"/>
          </w:tcPr>
          <w:p w14:paraId="40AAF963">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使用科室</w:t>
            </w:r>
          </w:p>
        </w:tc>
        <w:tc>
          <w:tcPr>
            <w:tcW w:w="870" w:type="dxa"/>
            <w:vAlign w:val="center"/>
          </w:tcPr>
          <w:p w14:paraId="61B49001">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单位</w:t>
            </w:r>
          </w:p>
        </w:tc>
        <w:tc>
          <w:tcPr>
            <w:tcW w:w="839" w:type="dxa"/>
            <w:vAlign w:val="center"/>
          </w:tcPr>
          <w:p w14:paraId="32A47004">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采购数量</w:t>
            </w:r>
          </w:p>
        </w:tc>
        <w:tc>
          <w:tcPr>
            <w:tcW w:w="1253" w:type="dxa"/>
            <w:vAlign w:val="center"/>
          </w:tcPr>
          <w:p w14:paraId="3F3BFE28">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最高单价限价（元）</w:t>
            </w:r>
          </w:p>
        </w:tc>
        <w:tc>
          <w:tcPr>
            <w:tcW w:w="1283" w:type="dxa"/>
            <w:vAlign w:val="center"/>
          </w:tcPr>
          <w:p w14:paraId="71C4E771">
            <w:pPr>
              <w:spacing w:line="24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合计金额（元）</w:t>
            </w:r>
          </w:p>
        </w:tc>
      </w:tr>
      <w:tr w14:paraId="4352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63" w:type="dxa"/>
            <w:gridSpan w:val="7"/>
            <w:vAlign w:val="center"/>
          </w:tcPr>
          <w:p w14:paraId="00814FA2">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vertAlign w:val="baseline"/>
                <w:lang w:val="en-US" w:eastAsia="zh-CN"/>
              </w:rPr>
              <w:t>项目1</w:t>
            </w:r>
          </w:p>
        </w:tc>
      </w:tr>
      <w:tr w14:paraId="25E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01487B22">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2532" w:type="dxa"/>
            <w:vAlign w:val="center"/>
          </w:tcPr>
          <w:p w14:paraId="146FFA2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乳牙拔牙钳</w:t>
            </w:r>
          </w:p>
        </w:tc>
        <w:tc>
          <w:tcPr>
            <w:tcW w:w="1275" w:type="dxa"/>
            <w:vMerge w:val="restart"/>
            <w:vAlign w:val="center"/>
          </w:tcPr>
          <w:p w14:paraId="38E975E7">
            <w:pPr>
              <w:spacing w:line="240" w:lineRule="auto"/>
              <w:jc w:val="center"/>
              <w:rPr>
                <w:rFonts w:hint="eastAsia" w:ascii="宋体" w:hAnsi="宋体" w:eastAsia="宋体" w:cs="宋体"/>
                <w:sz w:val="24"/>
                <w:szCs w:val="24"/>
                <w:vertAlign w:val="baseline"/>
                <w:lang w:val="en-US" w:eastAsia="zh-CN"/>
              </w:rPr>
            </w:pPr>
          </w:p>
          <w:p w14:paraId="6FAAF30F">
            <w:pPr>
              <w:spacing w:line="240" w:lineRule="auto"/>
              <w:jc w:val="center"/>
              <w:rPr>
                <w:rFonts w:hint="eastAsia" w:ascii="宋体" w:hAnsi="宋体" w:eastAsia="宋体" w:cs="宋体"/>
                <w:sz w:val="24"/>
                <w:szCs w:val="24"/>
                <w:vertAlign w:val="baseline"/>
                <w:lang w:val="en-US" w:eastAsia="zh-CN"/>
              </w:rPr>
            </w:pPr>
          </w:p>
          <w:p w14:paraId="7FD1505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口腔科</w:t>
            </w:r>
          </w:p>
        </w:tc>
        <w:tc>
          <w:tcPr>
            <w:tcW w:w="870" w:type="dxa"/>
            <w:vAlign w:val="center"/>
          </w:tcPr>
          <w:p w14:paraId="7AA77E9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39" w:type="dxa"/>
            <w:vAlign w:val="center"/>
          </w:tcPr>
          <w:p w14:paraId="2A48A75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253" w:type="dxa"/>
            <w:vAlign w:val="center"/>
          </w:tcPr>
          <w:p w14:paraId="0348F449">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1283" w:type="dxa"/>
            <w:vAlign w:val="center"/>
          </w:tcPr>
          <w:p w14:paraId="127721F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1840</w:t>
            </w:r>
          </w:p>
        </w:tc>
      </w:tr>
      <w:tr w14:paraId="25EB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259FB6CD">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2532" w:type="dxa"/>
            <w:vAlign w:val="center"/>
          </w:tcPr>
          <w:p w14:paraId="72A925D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热牙胶充填系统</w:t>
            </w:r>
          </w:p>
        </w:tc>
        <w:tc>
          <w:tcPr>
            <w:tcW w:w="1275" w:type="dxa"/>
            <w:vMerge w:val="continue"/>
            <w:vAlign w:val="center"/>
          </w:tcPr>
          <w:p w14:paraId="420B1370">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2336D36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21C6372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3" w:type="dxa"/>
            <w:vAlign w:val="center"/>
          </w:tcPr>
          <w:p w14:paraId="31DD528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6700</w:t>
            </w:r>
          </w:p>
        </w:tc>
        <w:tc>
          <w:tcPr>
            <w:tcW w:w="1283" w:type="dxa"/>
            <w:vAlign w:val="center"/>
          </w:tcPr>
          <w:p w14:paraId="227F877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6700</w:t>
            </w:r>
          </w:p>
        </w:tc>
      </w:tr>
      <w:tr w14:paraId="236B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14720956">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2532" w:type="dxa"/>
            <w:vAlign w:val="center"/>
          </w:tcPr>
          <w:p w14:paraId="4E6889D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口腔无痛局麻仪</w:t>
            </w:r>
          </w:p>
        </w:tc>
        <w:tc>
          <w:tcPr>
            <w:tcW w:w="1275" w:type="dxa"/>
            <w:vMerge w:val="continue"/>
            <w:vAlign w:val="center"/>
          </w:tcPr>
          <w:p w14:paraId="0CD73965">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5E3296ED">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c>
          <w:tcPr>
            <w:tcW w:w="839" w:type="dxa"/>
            <w:vAlign w:val="center"/>
          </w:tcPr>
          <w:p w14:paraId="6A474133">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53" w:type="dxa"/>
            <w:vAlign w:val="center"/>
          </w:tcPr>
          <w:p w14:paraId="34CA496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1283" w:type="dxa"/>
            <w:vAlign w:val="center"/>
          </w:tcPr>
          <w:p w14:paraId="0AFB2B2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3000</w:t>
            </w:r>
          </w:p>
        </w:tc>
      </w:tr>
      <w:tr w14:paraId="457B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225C1758">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2532" w:type="dxa"/>
            <w:vAlign w:val="center"/>
          </w:tcPr>
          <w:p w14:paraId="43BF2B3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儿童高速手机</w:t>
            </w:r>
          </w:p>
        </w:tc>
        <w:tc>
          <w:tcPr>
            <w:tcW w:w="1275" w:type="dxa"/>
            <w:vMerge w:val="continue"/>
            <w:vAlign w:val="center"/>
          </w:tcPr>
          <w:p w14:paraId="7513B3B4">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4120DEA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39" w:type="dxa"/>
            <w:vAlign w:val="center"/>
          </w:tcPr>
          <w:p w14:paraId="3A9BB26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253" w:type="dxa"/>
            <w:vAlign w:val="center"/>
          </w:tcPr>
          <w:p w14:paraId="2C746C8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1283" w:type="dxa"/>
            <w:vAlign w:val="center"/>
          </w:tcPr>
          <w:p w14:paraId="1D71493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7000</w:t>
            </w:r>
          </w:p>
        </w:tc>
      </w:tr>
      <w:tr w14:paraId="3F11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63" w:type="dxa"/>
            <w:gridSpan w:val="7"/>
            <w:vAlign w:val="center"/>
          </w:tcPr>
          <w:p w14:paraId="76CB6AB3">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vertAlign w:val="baseline"/>
                <w:lang w:val="en-US" w:eastAsia="zh-CN"/>
              </w:rPr>
              <w:t>项目2</w:t>
            </w:r>
          </w:p>
        </w:tc>
      </w:tr>
      <w:tr w14:paraId="26E1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 w:type="dxa"/>
            <w:vAlign w:val="center"/>
          </w:tcPr>
          <w:p w14:paraId="3A7F8BD4">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2532" w:type="dxa"/>
            <w:vAlign w:val="center"/>
          </w:tcPr>
          <w:p w14:paraId="4B4AC15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特定电磁波治疗器</w:t>
            </w:r>
          </w:p>
        </w:tc>
        <w:tc>
          <w:tcPr>
            <w:tcW w:w="1275" w:type="dxa"/>
            <w:vMerge w:val="restart"/>
            <w:vAlign w:val="center"/>
          </w:tcPr>
          <w:p w14:paraId="6306C04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中医康复科</w:t>
            </w:r>
          </w:p>
        </w:tc>
        <w:tc>
          <w:tcPr>
            <w:tcW w:w="870" w:type="dxa"/>
            <w:vAlign w:val="center"/>
          </w:tcPr>
          <w:p w14:paraId="033D34E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117A6B1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53" w:type="dxa"/>
            <w:vAlign w:val="center"/>
          </w:tcPr>
          <w:p w14:paraId="7721037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1283" w:type="dxa"/>
            <w:vAlign w:val="center"/>
          </w:tcPr>
          <w:p w14:paraId="091E590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3500</w:t>
            </w:r>
          </w:p>
        </w:tc>
      </w:tr>
      <w:tr w14:paraId="5A8F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1" w:type="dxa"/>
            <w:vAlign w:val="center"/>
          </w:tcPr>
          <w:p w14:paraId="6D905A26">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2532" w:type="dxa"/>
            <w:vAlign w:val="center"/>
          </w:tcPr>
          <w:p w14:paraId="0023957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电子针疗仪</w:t>
            </w:r>
          </w:p>
        </w:tc>
        <w:tc>
          <w:tcPr>
            <w:tcW w:w="1275" w:type="dxa"/>
            <w:vMerge w:val="continue"/>
            <w:vAlign w:val="center"/>
          </w:tcPr>
          <w:p w14:paraId="3B4BF3AB">
            <w:pPr>
              <w:spacing w:line="240" w:lineRule="auto"/>
              <w:jc w:val="center"/>
              <w:rPr>
                <w:rFonts w:hint="eastAsia" w:ascii="宋体" w:hAnsi="宋体" w:eastAsia="宋体" w:cs="宋体"/>
                <w:sz w:val="24"/>
                <w:szCs w:val="24"/>
                <w:vertAlign w:val="baseline"/>
                <w:lang w:val="en-US" w:eastAsia="zh-CN"/>
              </w:rPr>
            </w:pPr>
          </w:p>
        </w:tc>
        <w:tc>
          <w:tcPr>
            <w:tcW w:w="870" w:type="dxa"/>
            <w:vAlign w:val="center"/>
          </w:tcPr>
          <w:p w14:paraId="5757C6F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39" w:type="dxa"/>
            <w:vAlign w:val="center"/>
          </w:tcPr>
          <w:p w14:paraId="7ACAF91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53" w:type="dxa"/>
            <w:vAlign w:val="center"/>
          </w:tcPr>
          <w:p w14:paraId="55F87A8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w:t>
            </w:r>
          </w:p>
        </w:tc>
        <w:tc>
          <w:tcPr>
            <w:tcW w:w="1283" w:type="dxa"/>
            <w:vAlign w:val="center"/>
          </w:tcPr>
          <w:p w14:paraId="61DE8149">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r>
    </w:tbl>
    <w:p w14:paraId="4F548C3E">
      <w:pPr>
        <w:spacing w:before="80" w:after="80"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询价</w:t>
      </w:r>
      <w:r>
        <w:rPr>
          <w:rFonts w:hint="eastAsia" w:ascii="宋体" w:hAnsi="宋体" w:eastAsia="宋体" w:cs="宋体"/>
          <w:sz w:val="24"/>
          <w:szCs w:val="24"/>
        </w:rPr>
        <w:t>申请人响应报价，超过限价要求的报价，作无效处理。</w:t>
      </w:r>
      <w:r>
        <w:rPr>
          <w:rFonts w:hint="eastAsia" w:ascii="宋体" w:hAnsi="宋体" w:cs="宋体"/>
          <w:sz w:val="24"/>
          <w:szCs w:val="24"/>
          <w:lang w:val="en-US" w:eastAsia="zh-CN"/>
        </w:rPr>
        <w:t>询价人根据自己参与的项目进行报价。</w:t>
      </w:r>
    </w:p>
    <w:p w14:paraId="79950CA6">
      <w:pPr>
        <w:keepNext/>
        <w:keepLines/>
        <w:tabs>
          <w:tab w:val="left" w:pos="720"/>
        </w:tabs>
        <w:spacing w:before="260" w:after="260" w:line="240" w:lineRule="auto"/>
        <w:outlineLvl w:val="1"/>
        <w:rPr>
          <w:rFonts w:hint="eastAsia" w:ascii="宋体" w:hAnsi="宋体" w:eastAsia="宋体" w:cs="宋体"/>
          <w:b/>
          <w:iCs/>
          <w:sz w:val="24"/>
          <w:szCs w:val="24"/>
        </w:rPr>
      </w:pPr>
      <w:r>
        <w:rPr>
          <w:rFonts w:hint="eastAsia" w:ascii="宋体" w:hAnsi="宋体" w:eastAsia="宋体" w:cs="宋体"/>
          <w:b/>
          <w:iCs/>
          <w:sz w:val="24"/>
          <w:szCs w:val="24"/>
        </w:rPr>
        <w:t>★二、商务要求</w:t>
      </w:r>
    </w:p>
    <w:p w14:paraId="66132C3F">
      <w:pPr>
        <w:pStyle w:val="4"/>
        <w:numPr>
          <w:ilvl w:val="0"/>
          <w:numId w:val="2"/>
        </w:numPr>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交货期</w:t>
      </w:r>
    </w:p>
    <w:p w14:paraId="0895551E">
      <w:pPr>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合同签订后30 日内完成产品的运输、安装、调试，交付。</w:t>
      </w:r>
    </w:p>
    <w:p w14:paraId="63EF0669">
      <w:pPr>
        <w:pStyle w:val="4"/>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（二）服务地点</w:t>
      </w:r>
    </w:p>
    <w:p w14:paraId="63D5D1EB">
      <w:pPr>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成都市成华区第七人民医院。</w:t>
      </w:r>
    </w:p>
    <w:p w14:paraId="1CE3142B">
      <w:pPr>
        <w:pStyle w:val="4"/>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（三）付款方式</w:t>
      </w:r>
    </w:p>
    <w:p w14:paraId="4E896965">
      <w:pPr>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合同签订生效后，中选人完成全部产品的交付，经采购人验收合格后收到中选人出具的发票后10日内，</w:t>
      </w:r>
      <w:r>
        <w:rPr>
          <w:rFonts w:hint="eastAsia" w:ascii="宋体" w:hAnsi="宋体" w:eastAsia="宋体" w:cs="宋体"/>
          <w:sz w:val="24"/>
          <w:szCs w:val="24"/>
          <w:lang w:eastAsia="zh-CN"/>
        </w:rPr>
        <w:t>询价</w:t>
      </w:r>
      <w:r>
        <w:rPr>
          <w:rFonts w:hint="eastAsia" w:ascii="宋体" w:hAnsi="宋体" w:eastAsia="宋体" w:cs="宋体"/>
          <w:sz w:val="24"/>
          <w:szCs w:val="24"/>
        </w:rPr>
        <w:t>人支付合同金额的100%。</w:t>
      </w:r>
    </w:p>
    <w:p w14:paraId="12102E12">
      <w:pPr>
        <w:pStyle w:val="4"/>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（四）验收要求</w:t>
      </w:r>
    </w:p>
    <w:p w14:paraId="11C411E7">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1、中选人与</w:t>
      </w:r>
      <w:r>
        <w:rPr>
          <w:rFonts w:hint="eastAsia" w:ascii="宋体" w:hAnsi="宋体" w:eastAsia="宋体" w:cs="宋体"/>
          <w:sz w:val="24"/>
          <w:szCs w:val="24"/>
          <w:lang w:eastAsia="zh-CN"/>
        </w:rPr>
        <w:t>询价</w:t>
      </w:r>
      <w:r>
        <w:rPr>
          <w:rFonts w:hint="eastAsia" w:ascii="宋体" w:hAnsi="宋体" w:eastAsia="宋体" w:cs="宋体"/>
          <w:sz w:val="24"/>
          <w:szCs w:val="24"/>
        </w:rPr>
        <w:t>人严格按照</w:t>
      </w:r>
      <w:r>
        <w:rPr>
          <w:rFonts w:hint="eastAsia" w:ascii="宋体" w:hAnsi="宋体" w:eastAsia="宋体" w:cs="宋体"/>
          <w:sz w:val="24"/>
          <w:szCs w:val="24"/>
          <w:lang w:eastAsia="zh-CN"/>
        </w:rPr>
        <w:t>询价</w:t>
      </w:r>
      <w:r>
        <w:rPr>
          <w:rFonts w:hint="eastAsia" w:ascii="宋体" w:hAnsi="宋体" w:eastAsia="宋体" w:cs="宋体"/>
          <w:sz w:val="24"/>
          <w:szCs w:val="24"/>
        </w:rPr>
        <w:t>文件及中选人的</w:t>
      </w:r>
      <w:r>
        <w:rPr>
          <w:rFonts w:hint="eastAsia" w:ascii="宋体" w:hAnsi="宋体" w:eastAsia="宋体" w:cs="宋体"/>
          <w:sz w:val="24"/>
          <w:szCs w:val="24"/>
          <w:lang w:eastAsia="zh-CN"/>
        </w:rPr>
        <w:t>询价</w:t>
      </w:r>
      <w:r>
        <w:rPr>
          <w:rFonts w:hint="eastAsia" w:ascii="宋体" w:hAnsi="宋体" w:eastAsia="宋体" w:cs="宋体"/>
          <w:sz w:val="24"/>
          <w:szCs w:val="24"/>
        </w:rPr>
        <w:t>申请文件相关要求进行验收，验收标准按照本项目</w:t>
      </w:r>
      <w:r>
        <w:rPr>
          <w:rFonts w:hint="eastAsia" w:ascii="宋体" w:hAnsi="宋体" w:eastAsia="宋体" w:cs="宋体"/>
          <w:sz w:val="24"/>
          <w:szCs w:val="24"/>
          <w:lang w:eastAsia="zh-CN"/>
        </w:rPr>
        <w:t>询价</w:t>
      </w:r>
      <w:r>
        <w:rPr>
          <w:rFonts w:hint="eastAsia" w:ascii="宋体" w:hAnsi="宋体" w:eastAsia="宋体" w:cs="宋体"/>
          <w:sz w:val="24"/>
          <w:szCs w:val="24"/>
        </w:rPr>
        <w:t>文件要求、中选人</w:t>
      </w:r>
      <w:r>
        <w:rPr>
          <w:rFonts w:hint="eastAsia" w:ascii="宋体" w:hAnsi="宋体" w:eastAsia="宋体" w:cs="宋体"/>
          <w:sz w:val="24"/>
          <w:szCs w:val="24"/>
          <w:lang w:eastAsia="zh-CN"/>
        </w:rPr>
        <w:t>询价</w:t>
      </w:r>
      <w:r>
        <w:rPr>
          <w:rFonts w:hint="eastAsia" w:ascii="宋体" w:hAnsi="宋体" w:eastAsia="宋体" w:cs="宋体"/>
          <w:sz w:val="24"/>
          <w:szCs w:val="24"/>
        </w:rPr>
        <w:t>申请文件、本项目合同的要求进行验收。</w:t>
      </w:r>
    </w:p>
    <w:p w14:paraId="29EF889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2、验收方法：验收时双方皆应派人员参加，验收合格后需双方签署验收单。</w:t>
      </w:r>
    </w:p>
    <w:p w14:paraId="6557A8C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3、验收时间要求：中选人按照合同要求完成全部工作后，</w:t>
      </w:r>
      <w:r>
        <w:rPr>
          <w:rFonts w:hint="eastAsia" w:ascii="宋体" w:hAnsi="宋体" w:eastAsia="宋体" w:cs="宋体"/>
          <w:sz w:val="24"/>
          <w:szCs w:val="24"/>
          <w:lang w:eastAsia="zh-CN"/>
        </w:rPr>
        <w:t>询价</w:t>
      </w:r>
      <w:r>
        <w:rPr>
          <w:rFonts w:hint="eastAsia" w:ascii="宋体" w:hAnsi="宋体" w:eastAsia="宋体" w:cs="宋体"/>
          <w:sz w:val="24"/>
          <w:szCs w:val="24"/>
        </w:rPr>
        <w:t>人在收到书面的验收申请材料后30日内组织履约验收工作。</w:t>
      </w:r>
    </w:p>
    <w:p w14:paraId="6EF29C4D">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4、其他未尽事宜参照《财政部关于进一步加强政府采购需求和履约验收管理的指导意见》（财库[2016]205号）执行。</w:t>
      </w:r>
    </w:p>
    <w:p w14:paraId="4606155C">
      <w:pPr>
        <w:pStyle w:val="4"/>
        <w:adjustRightInd w:val="0"/>
        <w:snapToGrid w:val="0"/>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（五）质保期</w:t>
      </w:r>
    </w:p>
    <w:p w14:paraId="6CDECAE3">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本项目产品质保期为</w:t>
      </w:r>
      <w:r>
        <w:rPr>
          <w:rFonts w:hint="eastAsia" w:ascii="宋体" w:hAnsi="宋体" w:eastAsia="宋体" w:cs="宋体"/>
          <w:sz w:val="24"/>
          <w:szCs w:val="24"/>
          <w:lang w:val="en-US" w:eastAsia="zh-CN"/>
        </w:rPr>
        <w:t>三</w:t>
      </w:r>
      <w:r>
        <w:rPr>
          <w:rFonts w:hint="eastAsia" w:ascii="宋体" w:hAnsi="宋体" w:eastAsia="宋体" w:cs="宋体"/>
          <w:sz w:val="24"/>
          <w:szCs w:val="24"/>
        </w:rPr>
        <w:t>年，质保期内出现质量问题，由中选人负责产品的维修或更换等事宜。</w:t>
      </w:r>
    </w:p>
    <w:p w14:paraId="35478C57">
      <w:pPr>
        <w:pStyle w:val="3"/>
        <w:spacing w:line="240" w:lineRule="auto"/>
        <w:jc w:val="left"/>
        <w:rPr>
          <w:rFonts w:hint="eastAsia" w:ascii="宋体" w:hAnsi="宋体" w:eastAsia="宋体" w:cs="宋体"/>
          <w:bCs w:val="0"/>
          <w:sz w:val="24"/>
          <w:szCs w:val="24"/>
        </w:rPr>
      </w:pPr>
      <w:r>
        <w:rPr>
          <w:rFonts w:hint="eastAsia" w:ascii="宋体" w:hAnsi="宋体" w:eastAsia="宋体" w:cs="宋体"/>
          <w:bCs w:val="0"/>
          <w:sz w:val="24"/>
          <w:szCs w:val="24"/>
        </w:rPr>
        <w:t xml:space="preserve">三、技术参数要求 </w:t>
      </w:r>
    </w:p>
    <w:p w14:paraId="3021EA81">
      <w:pPr>
        <w:numPr>
          <w:ilvl w:val="0"/>
          <w:numId w:val="0"/>
        </w:numPr>
        <w:spacing w:line="24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项目包1：</w:t>
      </w:r>
    </w:p>
    <w:p w14:paraId="12D069F8">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Cs w:val="0"/>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1、乳牙拔牙钳：</w:t>
      </w:r>
      <w:r>
        <w:rPr>
          <w:rFonts w:hint="eastAsia" w:ascii="宋体" w:hAnsi="宋体" w:eastAsia="宋体" w:cs="宋体"/>
          <w:b w:val="0"/>
          <w:bCs w:val="0"/>
          <w:color w:val="000000" w:themeColor="text1"/>
          <w:sz w:val="24"/>
          <w:szCs w:val="24"/>
          <w:lang w:val="en-US" w:eastAsia="zh-CN"/>
          <w14:textFill>
            <w14:solidFill>
              <w14:schemeClr w14:val="tx1"/>
            </w14:solidFill>
          </w14:textFill>
        </w:rPr>
        <w:t>型号（1#/2#/3#/4#/5#/6#/7#/8#）</w:t>
      </w:r>
      <w:r>
        <w:rPr>
          <w:rFonts w:hint="eastAsia" w:ascii="宋体" w:hAnsi="宋体" w:eastAsia="宋体" w:cs="宋体"/>
          <w:b/>
          <w:bCs/>
          <w:color w:val="000000" w:themeColor="text1"/>
          <w:sz w:val="24"/>
          <w:szCs w:val="24"/>
          <w:lang w:val="en-US" w:eastAsia="zh-CN"/>
          <w14:textFill>
            <w14:solidFill>
              <w14:schemeClr w14:val="tx1"/>
            </w14:solidFill>
          </w14:textFill>
        </w:rPr>
        <w:t>各一把。</w:t>
      </w:r>
    </w:p>
    <w:p w14:paraId="24BEE7DA">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2、热牙胶充填系统：</w:t>
      </w:r>
      <w:r>
        <w:rPr>
          <w:rFonts w:hint="eastAsia" w:ascii="宋体" w:hAnsi="宋体" w:eastAsia="宋体" w:cs="宋体"/>
          <w:b w:val="0"/>
          <w:bCs w:val="0"/>
          <w:color w:val="000000" w:themeColor="text1"/>
          <w:sz w:val="24"/>
          <w:szCs w:val="24"/>
          <w:lang w:val="en-US" w:eastAsia="zh-CN"/>
          <w14:textFill>
            <w14:solidFill>
              <w14:schemeClr w14:val="tx1"/>
            </w14:solidFill>
          </w14:textFill>
        </w:rPr>
        <w:t>至少有四种预设温度（150、180、200、230℃），无线设计，充电底座监控电池温度等，≥2000mAh可充电锂电池。</w:t>
      </w:r>
    </w:p>
    <w:p w14:paraId="1F0BB07A">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3、口腔无痛局麻仪：</w:t>
      </w:r>
      <w:r>
        <w:rPr>
          <w:rFonts w:hint="eastAsia" w:ascii="宋体" w:hAnsi="宋体" w:eastAsia="宋体" w:cs="宋体"/>
          <w:b w:val="0"/>
          <w:bCs w:val="0"/>
          <w:color w:val="000000" w:themeColor="text1"/>
          <w:sz w:val="24"/>
          <w:szCs w:val="24"/>
          <w:lang w:val="en-US" w:eastAsia="zh-CN"/>
          <w14:textFill>
            <w14:solidFill>
              <w14:schemeClr w14:val="tx1"/>
            </w14:solidFill>
          </w14:textFill>
        </w:rPr>
        <w:t>三挡速度，有回吸功能，握笔式操作，光感开关，无脚踏。</w:t>
      </w:r>
    </w:p>
    <w:p w14:paraId="5613B0FF">
      <w:pPr>
        <w:numPr>
          <w:ilvl w:val="0"/>
          <w:numId w:val="0"/>
        </w:numPr>
        <w:spacing w:line="24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4、儿童高速手机：</w:t>
      </w:r>
    </w:p>
    <w:p w14:paraId="70EB31F8">
      <w:pPr>
        <w:numPr>
          <w:ilvl w:val="0"/>
          <w:numId w:val="0"/>
        </w:numPr>
        <w:spacing w:line="24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冷却方式：单点喷水，取针方式：压盖式，转速：400,000~420,000 rpm，轴向切削力：≥12N，径向切削力：≥5N，夹持力：≥22N，可进行高压高温消毒，手机水管中设有杂质防堵系统。</w:t>
      </w:r>
    </w:p>
    <w:p w14:paraId="65E3528C">
      <w:pPr>
        <w:numPr>
          <w:ilvl w:val="0"/>
          <w:numId w:val="0"/>
        </w:num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项目包2</w:t>
      </w:r>
    </w:p>
    <w:p w14:paraId="62E0D981">
      <w:pPr>
        <w:numPr>
          <w:ilvl w:val="0"/>
          <w:numId w:val="0"/>
        </w:num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特定电磁波治疗器：</w:t>
      </w:r>
    </w:p>
    <w:p w14:paraId="3B755F4D">
      <w:pPr>
        <w:numPr>
          <w:ilvl w:val="0"/>
          <w:numId w:val="0"/>
        </w:numPr>
        <w:spacing w:line="240" w:lineRule="auto"/>
        <w:rPr>
          <w:rFonts w:hint="eastAsia" w:ascii="宋体" w:hAnsi="宋体" w:eastAsia="宋体" w:cs="宋体"/>
          <w:sz w:val="24"/>
          <w:szCs w:val="24"/>
          <w:lang w:eastAsia="zh-CN"/>
        </w:rPr>
      </w:pPr>
      <w:r>
        <w:rPr>
          <w:rFonts w:hint="eastAsia" w:ascii="微软雅黑" w:hAnsi="微软雅黑" w:eastAsia="微软雅黑" w:cs="微软雅黑"/>
          <w:sz w:val="24"/>
          <w:szCs w:val="24"/>
          <w:lang w:eastAsia="zh-CN"/>
        </w:rPr>
        <w:t>▲</w:t>
      </w:r>
      <w:r>
        <w:rPr>
          <w:rFonts w:hint="eastAsia" w:ascii="宋体" w:hAnsi="宋体" w:eastAsia="宋体" w:cs="宋体"/>
          <w:sz w:val="24"/>
          <w:szCs w:val="24"/>
          <w:lang w:eastAsia="zh-CN"/>
        </w:rPr>
        <w:t>立式、单头</w:t>
      </w:r>
    </w:p>
    <w:p w14:paraId="663FECB2">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计时方式:机械定时及常通</w:t>
      </w:r>
    </w:p>
    <w:p w14:paraId="6CF17186">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设备倾倒可自动断电</w:t>
      </w:r>
    </w:p>
    <w:p w14:paraId="35D22368">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可根据需要设定时间</w:t>
      </w:r>
    </w:p>
    <w:p w14:paraId="55FE2C63">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支臂灵活，多段可调，便于调节角度</w:t>
      </w:r>
    </w:p>
    <w:p w14:paraId="6DB403EB">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底座自带滑轮及滑轮锁</w:t>
      </w:r>
    </w:p>
    <w:p w14:paraId="40B770F1">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转角:360°</w:t>
      </w:r>
    </w:p>
    <w:p w14:paraId="1ED236A2">
      <w:pPr>
        <w:numPr>
          <w:ilvl w:val="0"/>
          <w:numId w:val="0"/>
        </w:numPr>
        <w:spacing w:line="24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电子针疗仪：</w:t>
      </w:r>
    </w:p>
    <w:p w14:paraId="63A8EFEF">
      <w:pPr>
        <w:numPr>
          <w:ilvl w:val="0"/>
          <w:numId w:val="0"/>
        </w:numPr>
        <w:spacing w:line="240" w:lineRule="auto"/>
        <w:ind w:leftChars="0"/>
        <w:rPr>
          <w:rFonts w:hint="eastAsia" w:ascii="宋体" w:hAnsi="宋体" w:eastAsia="宋体" w:cs="宋体"/>
          <w:b w:val="0"/>
          <w:bCs w:val="0"/>
          <w:sz w:val="24"/>
          <w:szCs w:val="24"/>
          <w:lang w:eastAsia="zh-CN"/>
        </w:rPr>
      </w:pPr>
      <w:r>
        <w:rPr>
          <w:rFonts w:hint="eastAsia" w:ascii="微软雅黑" w:hAnsi="微软雅黑" w:eastAsia="微软雅黑" w:cs="微软雅黑"/>
          <w:sz w:val="24"/>
          <w:szCs w:val="24"/>
          <w:lang w:eastAsia="zh-CN"/>
        </w:rPr>
        <w:t>▲</w:t>
      </w:r>
      <w:r>
        <w:rPr>
          <w:rFonts w:hint="eastAsia" w:ascii="宋体" w:hAnsi="宋体" w:eastAsia="宋体" w:cs="宋体"/>
          <w:b w:val="0"/>
          <w:bCs w:val="0"/>
          <w:sz w:val="24"/>
          <w:szCs w:val="24"/>
          <w:lang w:eastAsia="zh-CN"/>
        </w:rPr>
        <w:t xml:space="preserve">输出通道不小于5路 每路可独立调节强度大小 </w:t>
      </w:r>
    </w:p>
    <w:p w14:paraId="189ABF35">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输出功率：≥10.0VA</w:t>
      </w:r>
    </w:p>
    <w:p w14:paraId="6C234156">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输出脉冲波形：非对称相对脉冲波</w:t>
      </w:r>
    </w:p>
    <w:p w14:paraId="2322FFA9">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输出电流值：250Ω负载阻抗下≤10mAC</w:t>
      </w:r>
    </w:p>
    <w:p w14:paraId="3765E36D">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六种输出脉冲波形</w:t>
      </w:r>
    </w:p>
    <w:p w14:paraId="79A37BE1">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可接干电池</w:t>
      </w:r>
    </w:p>
    <w:p w14:paraId="6B5711DB">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电极贴片，与连接导线相连</w:t>
      </w:r>
    </w:p>
    <w:p w14:paraId="4554057F">
      <w:pPr>
        <w:spacing w:line="240" w:lineRule="auto"/>
        <w:rPr>
          <w:rFonts w:hint="eastAsia" w:ascii="宋体" w:hAnsi="宋体" w:eastAsia="宋体" w:cs="宋体"/>
          <w:b w:val="0"/>
          <w:sz w:val="24"/>
          <w:szCs w:val="24"/>
        </w:rPr>
      </w:pPr>
      <w:r>
        <w:rPr>
          <w:rFonts w:hint="eastAsia" w:ascii="宋体" w:hAnsi="宋体" w:eastAsia="宋体" w:cs="宋体"/>
          <w:sz w:val="24"/>
          <w:szCs w:val="24"/>
          <w:lang w:eastAsia="zh-CN"/>
        </w:rPr>
        <w:t>有散热孔</w:t>
      </w:r>
      <w:bookmarkStart w:id="7" w:name="_Toc160532753"/>
      <w:bookmarkStart w:id="8" w:name="_Toc66971936"/>
    </w:p>
    <w:p w14:paraId="1946FF5B">
      <w:pPr>
        <w:pStyle w:val="2"/>
        <w:spacing w:line="240" w:lineRule="auto"/>
        <w:jc w:val="center"/>
        <w:rPr>
          <w:rFonts w:hint="eastAsia" w:ascii="宋体" w:hAnsi="宋体" w:eastAsia="宋体" w:cs="宋体"/>
          <w:b/>
          <w:bCs w:val="0"/>
          <w:sz w:val="52"/>
          <w:szCs w:val="52"/>
        </w:rPr>
      </w:pPr>
      <w:r>
        <w:rPr>
          <w:rFonts w:hint="eastAsia" w:ascii="宋体" w:hAnsi="宋体" w:eastAsia="宋体" w:cs="宋体"/>
          <w:b/>
          <w:bCs w:val="0"/>
          <w:sz w:val="52"/>
          <w:szCs w:val="52"/>
        </w:rPr>
        <w:t>第五章 评审办法</w:t>
      </w:r>
      <w:bookmarkEnd w:id="7"/>
      <w:bookmarkEnd w:id="8"/>
    </w:p>
    <w:p w14:paraId="53BF02AD">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1、总则</w:t>
      </w:r>
    </w:p>
    <w:p w14:paraId="61D67EA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询价</w:t>
      </w:r>
      <w:r>
        <w:rPr>
          <w:rFonts w:hint="eastAsia" w:ascii="宋体" w:hAnsi="宋体" w:eastAsia="宋体" w:cs="宋体"/>
          <w:sz w:val="24"/>
          <w:szCs w:val="24"/>
        </w:rPr>
        <w:t>人将根据</w:t>
      </w:r>
      <w:r>
        <w:rPr>
          <w:rFonts w:hint="eastAsia" w:ascii="宋体" w:hAnsi="宋体" w:eastAsia="宋体" w:cs="宋体"/>
          <w:sz w:val="24"/>
          <w:szCs w:val="24"/>
          <w:lang w:eastAsia="zh-CN"/>
        </w:rPr>
        <w:t>询价</w:t>
      </w:r>
      <w:r>
        <w:rPr>
          <w:rFonts w:hint="eastAsia" w:ascii="宋体" w:hAnsi="宋体" w:eastAsia="宋体" w:cs="宋体"/>
          <w:sz w:val="24"/>
          <w:szCs w:val="24"/>
        </w:rPr>
        <w:t>特点组建评审委员会，采取</w:t>
      </w:r>
      <w:r>
        <w:rPr>
          <w:rFonts w:hint="eastAsia" w:ascii="宋体" w:hAnsi="宋体" w:eastAsia="宋体" w:cs="宋体"/>
          <w:b/>
          <w:bCs/>
          <w:sz w:val="24"/>
          <w:szCs w:val="24"/>
        </w:rPr>
        <w:t>综合评分法</w:t>
      </w:r>
      <w:r>
        <w:rPr>
          <w:rFonts w:hint="eastAsia" w:ascii="宋体" w:hAnsi="宋体" w:eastAsia="宋体" w:cs="宋体"/>
          <w:sz w:val="24"/>
          <w:szCs w:val="24"/>
        </w:rPr>
        <w:t>。</w:t>
      </w:r>
    </w:p>
    <w:p w14:paraId="7CC6151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评审工作应遵循公平、公正、科学及择优的原则，并以相同的评审程序和标准对待所有的</w:t>
      </w:r>
      <w:r>
        <w:rPr>
          <w:rFonts w:hint="eastAsia" w:ascii="宋体" w:hAnsi="宋体" w:eastAsia="宋体" w:cs="宋体"/>
          <w:sz w:val="24"/>
          <w:szCs w:val="24"/>
          <w:lang w:eastAsia="zh-CN"/>
        </w:rPr>
        <w:t>询价</w:t>
      </w:r>
      <w:r>
        <w:rPr>
          <w:rFonts w:hint="eastAsia" w:ascii="宋体" w:hAnsi="宋体" w:eastAsia="宋体" w:cs="宋体"/>
          <w:sz w:val="24"/>
          <w:szCs w:val="24"/>
        </w:rPr>
        <w:t>申请人。</w:t>
      </w:r>
    </w:p>
    <w:p w14:paraId="56245C03">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评审委员会按照</w:t>
      </w:r>
      <w:r>
        <w:rPr>
          <w:rFonts w:hint="eastAsia" w:ascii="宋体" w:hAnsi="宋体" w:eastAsia="宋体" w:cs="宋体"/>
          <w:sz w:val="24"/>
          <w:szCs w:val="24"/>
          <w:lang w:eastAsia="zh-CN"/>
        </w:rPr>
        <w:t>询价</w:t>
      </w:r>
      <w:r>
        <w:rPr>
          <w:rFonts w:hint="eastAsia" w:ascii="宋体" w:hAnsi="宋体" w:eastAsia="宋体" w:cs="宋体"/>
          <w:sz w:val="24"/>
          <w:szCs w:val="24"/>
        </w:rPr>
        <w:t>文件规定的评审方法和标准进行评审，并独立履行下列职责：</w:t>
      </w:r>
    </w:p>
    <w:p w14:paraId="4BEAC9B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（1）审查</w:t>
      </w:r>
      <w:r>
        <w:rPr>
          <w:rFonts w:hint="eastAsia" w:ascii="宋体" w:hAnsi="宋体" w:eastAsia="宋体" w:cs="宋体"/>
          <w:sz w:val="24"/>
          <w:szCs w:val="24"/>
          <w:lang w:eastAsia="zh-CN"/>
        </w:rPr>
        <w:t>询价</w:t>
      </w:r>
      <w:r>
        <w:rPr>
          <w:rFonts w:hint="eastAsia" w:ascii="宋体" w:hAnsi="宋体" w:eastAsia="宋体" w:cs="宋体"/>
          <w:sz w:val="24"/>
          <w:szCs w:val="24"/>
        </w:rPr>
        <w:t>申请文件是否符合</w:t>
      </w:r>
      <w:r>
        <w:rPr>
          <w:rFonts w:hint="eastAsia" w:ascii="宋体" w:hAnsi="宋体" w:eastAsia="宋体" w:cs="宋体"/>
          <w:sz w:val="24"/>
          <w:szCs w:val="24"/>
          <w:lang w:eastAsia="zh-CN"/>
        </w:rPr>
        <w:t>询价</w:t>
      </w:r>
      <w:r>
        <w:rPr>
          <w:rFonts w:hint="eastAsia" w:ascii="宋体" w:hAnsi="宋体" w:eastAsia="宋体" w:cs="宋体"/>
          <w:sz w:val="24"/>
          <w:szCs w:val="24"/>
        </w:rPr>
        <w:t>文件要求，并作出评价；</w:t>
      </w:r>
    </w:p>
    <w:p w14:paraId="0949372B">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（2）要求</w:t>
      </w:r>
      <w:r>
        <w:rPr>
          <w:rFonts w:hint="eastAsia" w:ascii="宋体" w:hAnsi="宋体" w:eastAsia="宋体" w:cs="宋体"/>
          <w:sz w:val="24"/>
          <w:szCs w:val="24"/>
          <w:lang w:eastAsia="zh-CN"/>
        </w:rPr>
        <w:t>询价</w:t>
      </w:r>
      <w:r>
        <w:rPr>
          <w:rFonts w:hint="eastAsia" w:ascii="宋体" w:hAnsi="宋体" w:eastAsia="宋体" w:cs="宋体"/>
          <w:sz w:val="24"/>
          <w:szCs w:val="24"/>
        </w:rPr>
        <w:t>申请人对</w:t>
      </w:r>
      <w:r>
        <w:rPr>
          <w:rFonts w:hint="eastAsia" w:ascii="宋体" w:hAnsi="宋体" w:eastAsia="宋体" w:cs="宋体"/>
          <w:sz w:val="24"/>
          <w:szCs w:val="24"/>
          <w:lang w:eastAsia="zh-CN"/>
        </w:rPr>
        <w:t>询价</w:t>
      </w:r>
      <w:r>
        <w:rPr>
          <w:rFonts w:hint="eastAsia" w:ascii="宋体" w:hAnsi="宋体" w:eastAsia="宋体" w:cs="宋体"/>
          <w:sz w:val="24"/>
          <w:szCs w:val="24"/>
        </w:rPr>
        <w:t>申请文件有关事项作出解释或者澄清；</w:t>
      </w:r>
    </w:p>
    <w:p w14:paraId="58D61D40">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（3）推荐中选候选人名单；</w:t>
      </w:r>
    </w:p>
    <w:p w14:paraId="292CF5A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（4）向</w:t>
      </w:r>
      <w:r>
        <w:rPr>
          <w:rFonts w:hint="eastAsia" w:ascii="宋体" w:hAnsi="宋体" w:eastAsia="宋体" w:cs="宋体"/>
          <w:sz w:val="24"/>
          <w:szCs w:val="24"/>
          <w:lang w:eastAsia="zh-CN"/>
        </w:rPr>
        <w:t>询价</w:t>
      </w:r>
      <w:r>
        <w:rPr>
          <w:rFonts w:hint="eastAsia" w:ascii="宋体" w:hAnsi="宋体" w:eastAsia="宋体" w:cs="宋体"/>
          <w:sz w:val="24"/>
          <w:szCs w:val="24"/>
        </w:rPr>
        <w:t>人或者有关部门报告非法干预评审工作的行为。</w:t>
      </w:r>
    </w:p>
    <w:p w14:paraId="3CD97DA8">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2、评审程序</w:t>
      </w:r>
    </w:p>
    <w:p w14:paraId="7EB67C61">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eastAsia="zh-CN"/>
        </w:rPr>
        <w:t>询价</w:t>
      </w:r>
      <w:r>
        <w:rPr>
          <w:rFonts w:hint="eastAsia" w:ascii="宋体" w:hAnsi="宋体" w:eastAsia="宋体" w:cs="宋体"/>
          <w:sz w:val="24"/>
          <w:szCs w:val="24"/>
        </w:rPr>
        <w:t>申请文件初审。初审分为资格性检查和符合性检查。</w:t>
      </w:r>
    </w:p>
    <w:p w14:paraId="39CE9A16">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2.1.1资格性检查。依据法律法规和</w:t>
      </w:r>
      <w:r>
        <w:rPr>
          <w:rFonts w:hint="eastAsia" w:ascii="宋体" w:hAnsi="宋体" w:eastAsia="宋体" w:cs="宋体"/>
          <w:sz w:val="24"/>
          <w:szCs w:val="24"/>
          <w:lang w:eastAsia="zh-CN"/>
        </w:rPr>
        <w:t>询价</w:t>
      </w:r>
      <w:r>
        <w:rPr>
          <w:rFonts w:hint="eastAsia" w:ascii="宋体" w:hAnsi="宋体" w:eastAsia="宋体" w:cs="宋体"/>
          <w:sz w:val="24"/>
          <w:szCs w:val="24"/>
        </w:rPr>
        <w:t>文件的规定，对</w:t>
      </w:r>
      <w:r>
        <w:rPr>
          <w:rFonts w:hint="eastAsia" w:ascii="宋体" w:hAnsi="宋体" w:eastAsia="宋体" w:cs="宋体"/>
          <w:sz w:val="24"/>
          <w:szCs w:val="24"/>
          <w:lang w:eastAsia="zh-CN"/>
        </w:rPr>
        <w:t>询价</w:t>
      </w:r>
      <w:r>
        <w:rPr>
          <w:rFonts w:hint="eastAsia" w:ascii="宋体" w:hAnsi="宋体" w:eastAsia="宋体" w:cs="宋体"/>
          <w:sz w:val="24"/>
          <w:szCs w:val="24"/>
        </w:rPr>
        <w:t>申请文件中的第三章资格证明进行审查，以确定</w:t>
      </w:r>
      <w:r>
        <w:rPr>
          <w:rFonts w:hint="eastAsia" w:ascii="宋体" w:hAnsi="宋体" w:eastAsia="宋体" w:cs="宋体"/>
          <w:sz w:val="24"/>
          <w:szCs w:val="24"/>
          <w:lang w:eastAsia="zh-CN"/>
        </w:rPr>
        <w:t>询价</w:t>
      </w:r>
      <w:r>
        <w:rPr>
          <w:rFonts w:hint="eastAsia" w:ascii="宋体" w:hAnsi="宋体" w:eastAsia="宋体" w:cs="宋体"/>
          <w:sz w:val="24"/>
          <w:szCs w:val="24"/>
        </w:rPr>
        <w:t>申请人具备</w:t>
      </w:r>
      <w:r>
        <w:rPr>
          <w:rFonts w:hint="eastAsia" w:ascii="宋体" w:hAnsi="宋体" w:eastAsia="宋体" w:cs="宋体"/>
          <w:sz w:val="24"/>
          <w:szCs w:val="24"/>
          <w:lang w:eastAsia="zh-CN"/>
        </w:rPr>
        <w:t>询价</w:t>
      </w:r>
      <w:r>
        <w:rPr>
          <w:rFonts w:hint="eastAsia" w:ascii="宋体" w:hAnsi="宋体" w:eastAsia="宋体" w:cs="宋体"/>
          <w:sz w:val="24"/>
          <w:szCs w:val="24"/>
        </w:rPr>
        <w:t>资格。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12"/>
        <w:gridCol w:w="1638"/>
      </w:tblGrid>
      <w:tr w14:paraId="0CFD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5FA19C8">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812" w:type="dxa"/>
            <w:vAlign w:val="center"/>
          </w:tcPr>
          <w:p w14:paraId="26BBD4B1">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资格性检查内容</w:t>
            </w:r>
          </w:p>
        </w:tc>
        <w:tc>
          <w:tcPr>
            <w:tcW w:w="1638" w:type="dxa"/>
            <w:vAlign w:val="center"/>
          </w:tcPr>
          <w:p w14:paraId="0EDB4546">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通过/不通过</w:t>
            </w:r>
          </w:p>
        </w:tc>
      </w:tr>
      <w:tr w14:paraId="6BE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A8E562F">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718D3CC3">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具有独立承担民事责任的能力的证明材料</w:t>
            </w:r>
          </w:p>
        </w:tc>
        <w:tc>
          <w:tcPr>
            <w:tcW w:w="1638" w:type="dxa"/>
            <w:vAlign w:val="center"/>
          </w:tcPr>
          <w:p w14:paraId="5260F010">
            <w:pPr>
              <w:spacing w:before="80" w:after="80" w:line="240" w:lineRule="auto"/>
              <w:jc w:val="center"/>
              <w:rPr>
                <w:rFonts w:hint="eastAsia" w:ascii="宋体" w:hAnsi="宋体" w:eastAsia="宋体" w:cs="宋体"/>
                <w:sz w:val="24"/>
                <w:szCs w:val="24"/>
              </w:rPr>
            </w:pPr>
          </w:p>
        </w:tc>
      </w:tr>
      <w:tr w14:paraId="4CB0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1EEB000">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3CE29E15">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具有良好的商业信誉和健全的财务会计制度的证明材料</w:t>
            </w:r>
          </w:p>
        </w:tc>
        <w:tc>
          <w:tcPr>
            <w:tcW w:w="1638" w:type="dxa"/>
            <w:vAlign w:val="center"/>
          </w:tcPr>
          <w:p w14:paraId="5CD75A4E">
            <w:pPr>
              <w:spacing w:before="80" w:after="80" w:line="240" w:lineRule="auto"/>
              <w:jc w:val="center"/>
              <w:rPr>
                <w:rFonts w:hint="eastAsia" w:ascii="宋体" w:hAnsi="宋体" w:eastAsia="宋体" w:cs="宋体"/>
                <w:sz w:val="24"/>
                <w:szCs w:val="24"/>
              </w:rPr>
            </w:pPr>
          </w:p>
        </w:tc>
      </w:tr>
      <w:tr w14:paraId="3E3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1DBA6AF">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0296452B">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具有依法缴纳税收和社会保障资金的良好记录的证明材料</w:t>
            </w:r>
          </w:p>
        </w:tc>
        <w:tc>
          <w:tcPr>
            <w:tcW w:w="1638" w:type="dxa"/>
            <w:vAlign w:val="center"/>
          </w:tcPr>
          <w:p w14:paraId="59E841EF">
            <w:pPr>
              <w:spacing w:before="80" w:after="80" w:line="240" w:lineRule="auto"/>
              <w:jc w:val="center"/>
              <w:rPr>
                <w:rFonts w:hint="eastAsia" w:ascii="宋体" w:hAnsi="宋体" w:eastAsia="宋体" w:cs="宋体"/>
                <w:sz w:val="24"/>
                <w:szCs w:val="24"/>
              </w:rPr>
            </w:pPr>
          </w:p>
        </w:tc>
      </w:tr>
      <w:tr w14:paraId="62AF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33ED3B">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5120CA6C">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具备履行合同所必需的设备和专业技术能力的证明材料</w:t>
            </w:r>
          </w:p>
        </w:tc>
        <w:tc>
          <w:tcPr>
            <w:tcW w:w="1638" w:type="dxa"/>
            <w:vAlign w:val="center"/>
          </w:tcPr>
          <w:p w14:paraId="720270D7">
            <w:pPr>
              <w:spacing w:before="80" w:after="80" w:line="240" w:lineRule="auto"/>
              <w:jc w:val="center"/>
              <w:rPr>
                <w:rFonts w:hint="eastAsia" w:ascii="宋体" w:hAnsi="宋体" w:eastAsia="宋体" w:cs="宋体"/>
                <w:sz w:val="24"/>
                <w:szCs w:val="24"/>
              </w:rPr>
            </w:pPr>
          </w:p>
        </w:tc>
      </w:tr>
      <w:tr w14:paraId="1433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0227F73">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16802A75">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参加</w:t>
            </w:r>
            <w:r>
              <w:rPr>
                <w:rFonts w:hint="eastAsia" w:ascii="宋体" w:hAnsi="宋体" w:eastAsia="宋体" w:cs="宋体"/>
                <w:sz w:val="24"/>
                <w:szCs w:val="24"/>
                <w:lang w:eastAsia="zh-CN"/>
              </w:rPr>
              <w:t>询价</w:t>
            </w:r>
            <w:r>
              <w:rPr>
                <w:rFonts w:hint="eastAsia" w:ascii="宋体" w:hAnsi="宋体" w:eastAsia="宋体" w:cs="宋体"/>
                <w:sz w:val="24"/>
                <w:szCs w:val="24"/>
              </w:rPr>
              <w:t>活动前三年内在经营活动中没有重大违法记录的证明材料</w:t>
            </w:r>
          </w:p>
        </w:tc>
        <w:tc>
          <w:tcPr>
            <w:tcW w:w="1638" w:type="dxa"/>
            <w:vAlign w:val="center"/>
          </w:tcPr>
          <w:p w14:paraId="4DE98F83">
            <w:pPr>
              <w:spacing w:before="80" w:after="80" w:line="240" w:lineRule="auto"/>
              <w:jc w:val="center"/>
              <w:rPr>
                <w:rFonts w:hint="eastAsia" w:ascii="宋体" w:hAnsi="宋体" w:eastAsia="宋体" w:cs="宋体"/>
                <w:sz w:val="24"/>
                <w:szCs w:val="24"/>
              </w:rPr>
            </w:pPr>
          </w:p>
        </w:tc>
      </w:tr>
      <w:tr w14:paraId="001D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5CC905E">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63CB18F3">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申请人还符合法律、行政法规规定的其他强制性条件</w:t>
            </w:r>
          </w:p>
        </w:tc>
        <w:tc>
          <w:tcPr>
            <w:tcW w:w="1638" w:type="dxa"/>
            <w:vAlign w:val="center"/>
          </w:tcPr>
          <w:p w14:paraId="018901F7">
            <w:pPr>
              <w:spacing w:before="80" w:after="80" w:line="240" w:lineRule="auto"/>
              <w:jc w:val="center"/>
              <w:rPr>
                <w:rFonts w:hint="eastAsia" w:ascii="宋体" w:hAnsi="宋体" w:eastAsia="宋体" w:cs="宋体"/>
                <w:sz w:val="24"/>
                <w:szCs w:val="24"/>
              </w:rPr>
            </w:pPr>
          </w:p>
        </w:tc>
      </w:tr>
      <w:tr w14:paraId="0817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65AE9E6">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18CC1381">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非法定代表人参与</w:t>
            </w:r>
            <w:r>
              <w:rPr>
                <w:rFonts w:hint="eastAsia" w:ascii="宋体" w:hAnsi="宋体" w:eastAsia="宋体" w:cs="宋体"/>
                <w:sz w:val="24"/>
                <w:szCs w:val="24"/>
                <w:lang w:eastAsia="zh-CN"/>
              </w:rPr>
              <w:t>询价</w:t>
            </w:r>
            <w:r>
              <w:rPr>
                <w:rFonts w:hint="eastAsia" w:ascii="宋体" w:hAnsi="宋体" w:eastAsia="宋体" w:cs="宋体"/>
                <w:sz w:val="24"/>
                <w:szCs w:val="24"/>
              </w:rPr>
              <w:t>并签署响应文件时，提供法定代表人授权书原件以及法定代表人和授权代表的身份证复印件</w:t>
            </w:r>
          </w:p>
        </w:tc>
        <w:tc>
          <w:tcPr>
            <w:tcW w:w="1638" w:type="dxa"/>
            <w:vAlign w:val="center"/>
          </w:tcPr>
          <w:p w14:paraId="6814FC13">
            <w:pPr>
              <w:spacing w:before="80" w:after="80" w:line="240" w:lineRule="auto"/>
              <w:jc w:val="center"/>
              <w:rPr>
                <w:rFonts w:hint="eastAsia" w:ascii="宋体" w:hAnsi="宋体" w:eastAsia="宋体" w:cs="宋体"/>
                <w:sz w:val="24"/>
                <w:szCs w:val="24"/>
              </w:rPr>
            </w:pPr>
          </w:p>
        </w:tc>
      </w:tr>
      <w:tr w14:paraId="708B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2A30499">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42F422C5">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法定代表人直接参与</w:t>
            </w:r>
            <w:r>
              <w:rPr>
                <w:rFonts w:hint="eastAsia" w:ascii="宋体" w:hAnsi="宋体" w:eastAsia="宋体" w:cs="宋体"/>
                <w:sz w:val="24"/>
                <w:szCs w:val="24"/>
                <w:lang w:eastAsia="zh-CN"/>
              </w:rPr>
              <w:t>询价</w:t>
            </w:r>
            <w:r>
              <w:rPr>
                <w:rFonts w:hint="eastAsia" w:ascii="宋体" w:hAnsi="宋体" w:eastAsia="宋体" w:cs="宋体"/>
                <w:sz w:val="24"/>
                <w:szCs w:val="24"/>
              </w:rPr>
              <w:t>并签署响应文件时，提供法定代表人证明书原件和法定代表人身份证复印件</w:t>
            </w:r>
          </w:p>
        </w:tc>
        <w:tc>
          <w:tcPr>
            <w:tcW w:w="1638" w:type="dxa"/>
            <w:vAlign w:val="center"/>
          </w:tcPr>
          <w:p w14:paraId="2AE6BA75">
            <w:pPr>
              <w:spacing w:before="80" w:after="80" w:line="240" w:lineRule="auto"/>
              <w:jc w:val="center"/>
              <w:rPr>
                <w:rFonts w:hint="eastAsia" w:ascii="宋体" w:hAnsi="宋体" w:eastAsia="宋体" w:cs="宋体"/>
                <w:sz w:val="24"/>
                <w:szCs w:val="24"/>
              </w:rPr>
            </w:pPr>
          </w:p>
        </w:tc>
      </w:tr>
      <w:tr w14:paraId="2E5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4C21BC2">
            <w:pPr>
              <w:pStyle w:val="18"/>
              <w:numPr>
                <w:ilvl w:val="0"/>
                <w:numId w:val="3"/>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45AFBAB7">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申请人响应产品须符合《医疗器械注册与备案管理办法》等政策法规要求并具有中华人民共和国医疗器械注册或备案凭证；</w:t>
            </w:r>
            <w:r>
              <w:rPr>
                <w:rFonts w:hint="eastAsia" w:ascii="宋体" w:hAnsi="宋体" w:eastAsia="宋体" w:cs="宋体"/>
                <w:sz w:val="24"/>
                <w:szCs w:val="24"/>
                <w:lang w:eastAsia="zh-CN"/>
              </w:rPr>
              <w:t>询价</w:t>
            </w:r>
            <w:r>
              <w:rPr>
                <w:rFonts w:hint="eastAsia" w:ascii="宋体" w:hAnsi="宋体" w:eastAsia="宋体" w:cs="宋体"/>
                <w:sz w:val="24"/>
                <w:szCs w:val="24"/>
              </w:rPr>
              <w:t>申请人符合《医疗器械监督管理条例》等政策法规要求并具有医疗器械生产许可证或者医疗器械经营许可/备案凭证。</w:t>
            </w:r>
          </w:p>
        </w:tc>
        <w:tc>
          <w:tcPr>
            <w:tcW w:w="1638" w:type="dxa"/>
            <w:vAlign w:val="center"/>
          </w:tcPr>
          <w:p w14:paraId="019AE523">
            <w:pPr>
              <w:spacing w:before="80" w:after="80" w:line="240" w:lineRule="auto"/>
              <w:jc w:val="center"/>
              <w:rPr>
                <w:rFonts w:hint="eastAsia" w:ascii="宋体" w:hAnsi="宋体" w:eastAsia="宋体" w:cs="宋体"/>
                <w:sz w:val="24"/>
                <w:szCs w:val="24"/>
              </w:rPr>
            </w:pPr>
          </w:p>
        </w:tc>
      </w:tr>
    </w:tbl>
    <w:p w14:paraId="43C22A4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2.1.2符合性检查。依据</w:t>
      </w:r>
      <w:r>
        <w:rPr>
          <w:rFonts w:hint="eastAsia" w:ascii="宋体" w:hAnsi="宋体" w:eastAsia="宋体" w:cs="宋体"/>
          <w:sz w:val="24"/>
          <w:szCs w:val="24"/>
          <w:lang w:eastAsia="zh-CN"/>
        </w:rPr>
        <w:t>询价</w:t>
      </w:r>
      <w:r>
        <w:rPr>
          <w:rFonts w:hint="eastAsia" w:ascii="宋体" w:hAnsi="宋体" w:eastAsia="宋体" w:cs="宋体"/>
          <w:sz w:val="24"/>
          <w:szCs w:val="24"/>
        </w:rPr>
        <w:t>文件的规定，从</w:t>
      </w:r>
      <w:r>
        <w:rPr>
          <w:rFonts w:hint="eastAsia" w:ascii="宋体" w:hAnsi="宋体" w:eastAsia="宋体" w:cs="宋体"/>
          <w:sz w:val="24"/>
          <w:szCs w:val="24"/>
          <w:lang w:eastAsia="zh-CN"/>
        </w:rPr>
        <w:t>询价</w:t>
      </w:r>
      <w:r>
        <w:rPr>
          <w:rFonts w:hint="eastAsia" w:ascii="宋体" w:hAnsi="宋体" w:eastAsia="宋体" w:cs="宋体"/>
          <w:sz w:val="24"/>
          <w:szCs w:val="24"/>
        </w:rPr>
        <w:t>申请文件的有效性、完整性和对</w:t>
      </w:r>
      <w:r>
        <w:rPr>
          <w:rFonts w:hint="eastAsia" w:ascii="宋体" w:hAnsi="宋体" w:eastAsia="宋体" w:cs="宋体"/>
          <w:sz w:val="24"/>
          <w:szCs w:val="24"/>
          <w:lang w:eastAsia="zh-CN"/>
        </w:rPr>
        <w:t>询价</w:t>
      </w:r>
      <w:r>
        <w:rPr>
          <w:rFonts w:hint="eastAsia" w:ascii="宋体" w:hAnsi="宋体" w:eastAsia="宋体" w:cs="宋体"/>
          <w:sz w:val="24"/>
          <w:szCs w:val="24"/>
        </w:rPr>
        <w:t>文件的响应程度进行审查，以确定是否对</w:t>
      </w:r>
      <w:r>
        <w:rPr>
          <w:rFonts w:hint="eastAsia" w:ascii="宋体" w:hAnsi="宋体" w:eastAsia="宋体" w:cs="宋体"/>
          <w:sz w:val="24"/>
          <w:szCs w:val="24"/>
          <w:lang w:eastAsia="zh-CN"/>
        </w:rPr>
        <w:t>询价</w:t>
      </w:r>
      <w:r>
        <w:rPr>
          <w:rFonts w:hint="eastAsia" w:ascii="宋体" w:hAnsi="宋体" w:eastAsia="宋体" w:cs="宋体"/>
          <w:sz w:val="24"/>
          <w:szCs w:val="24"/>
        </w:rPr>
        <w:t>文件的实质性要求作出响应。</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12"/>
        <w:gridCol w:w="1638"/>
      </w:tblGrid>
      <w:tr w14:paraId="1A65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ADD7A0F">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812" w:type="dxa"/>
            <w:vAlign w:val="center"/>
          </w:tcPr>
          <w:p w14:paraId="6DA039C2">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符合性检查内容</w:t>
            </w:r>
          </w:p>
        </w:tc>
        <w:tc>
          <w:tcPr>
            <w:tcW w:w="1638" w:type="dxa"/>
            <w:vAlign w:val="center"/>
          </w:tcPr>
          <w:p w14:paraId="36D4BD0A">
            <w:pPr>
              <w:spacing w:before="80" w:after="80" w:line="240" w:lineRule="auto"/>
              <w:jc w:val="center"/>
              <w:rPr>
                <w:rFonts w:hint="eastAsia" w:ascii="宋体" w:hAnsi="宋体" w:eastAsia="宋体" w:cs="宋体"/>
                <w:sz w:val="24"/>
                <w:szCs w:val="24"/>
              </w:rPr>
            </w:pPr>
            <w:r>
              <w:rPr>
                <w:rFonts w:hint="eastAsia" w:ascii="宋体" w:hAnsi="宋体" w:eastAsia="宋体" w:cs="宋体"/>
                <w:sz w:val="24"/>
                <w:szCs w:val="24"/>
              </w:rPr>
              <w:t>通过/不通过</w:t>
            </w:r>
          </w:p>
        </w:tc>
      </w:tr>
      <w:tr w14:paraId="2728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16EDE4">
            <w:pPr>
              <w:pStyle w:val="18"/>
              <w:numPr>
                <w:ilvl w:val="0"/>
                <w:numId w:val="4"/>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7AB0FF18">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未按</w:t>
            </w:r>
            <w:r>
              <w:rPr>
                <w:rFonts w:hint="eastAsia" w:ascii="宋体" w:hAnsi="宋体" w:eastAsia="宋体" w:cs="宋体"/>
                <w:sz w:val="24"/>
                <w:szCs w:val="24"/>
                <w:lang w:eastAsia="zh-CN"/>
              </w:rPr>
              <w:t>询价</w:t>
            </w:r>
            <w:r>
              <w:rPr>
                <w:rFonts w:hint="eastAsia" w:ascii="宋体" w:hAnsi="宋体" w:eastAsia="宋体" w:cs="宋体"/>
                <w:sz w:val="24"/>
                <w:szCs w:val="24"/>
              </w:rPr>
              <w:t>文件规定盖章或签字的</w:t>
            </w:r>
          </w:p>
        </w:tc>
        <w:tc>
          <w:tcPr>
            <w:tcW w:w="1638" w:type="dxa"/>
            <w:vAlign w:val="center"/>
          </w:tcPr>
          <w:p w14:paraId="73372F8E">
            <w:pPr>
              <w:spacing w:before="80" w:after="80" w:line="240" w:lineRule="auto"/>
              <w:jc w:val="center"/>
              <w:rPr>
                <w:rFonts w:hint="eastAsia" w:ascii="宋体" w:hAnsi="宋体" w:eastAsia="宋体" w:cs="宋体"/>
                <w:sz w:val="24"/>
                <w:szCs w:val="24"/>
              </w:rPr>
            </w:pPr>
          </w:p>
        </w:tc>
      </w:tr>
      <w:tr w14:paraId="248C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1275507">
            <w:pPr>
              <w:pStyle w:val="18"/>
              <w:numPr>
                <w:ilvl w:val="0"/>
                <w:numId w:val="4"/>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6CF5C967">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申请文件中的报价高于本项目预算或最高限价或未按</w:t>
            </w:r>
            <w:r>
              <w:rPr>
                <w:rFonts w:hint="eastAsia" w:ascii="宋体" w:hAnsi="宋体" w:eastAsia="宋体" w:cs="宋体"/>
                <w:sz w:val="24"/>
                <w:szCs w:val="24"/>
                <w:lang w:eastAsia="zh-CN"/>
              </w:rPr>
              <w:t>询价</w:t>
            </w:r>
            <w:r>
              <w:rPr>
                <w:rFonts w:hint="eastAsia" w:ascii="宋体" w:hAnsi="宋体" w:eastAsia="宋体" w:cs="宋体"/>
                <w:sz w:val="24"/>
                <w:szCs w:val="24"/>
              </w:rPr>
              <w:t>文件规定进行报价的</w:t>
            </w:r>
          </w:p>
        </w:tc>
        <w:tc>
          <w:tcPr>
            <w:tcW w:w="1638" w:type="dxa"/>
            <w:vAlign w:val="center"/>
          </w:tcPr>
          <w:p w14:paraId="2C3C68C8">
            <w:pPr>
              <w:spacing w:before="80" w:after="80" w:line="240" w:lineRule="auto"/>
              <w:jc w:val="center"/>
              <w:rPr>
                <w:rFonts w:hint="eastAsia" w:ascii="宋体" w:hAnsi="宋体" w:eastAsia="宋体" w:cs="宋体"/>
                <w:sz w:val="24"/>
                <w:szCs w:val="24"/>
              </w:rPr>
            </w:pPr>
          </w:p>
        </w:tc>
      </w:tr>
      <w:tr w14:paraId="318E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19405DC">
            <w:pPr>
              <w:pStyle w:val="18"/>
              <w:numPr>
                <w:ilvl w:val="0"/>
                <w:numId w:val="4"/>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66B1A48F">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申请文件不满足本项目实质性要求的</w:t>
            </w:r>
          </w:p>
        </w:tc>
        <w:tc>
          <w:tcPr>
            <w:tcW w:w="1638" w:type="dxa"/>
            <w:vAlign w:val="center"/>
          </w:tcPr>
          <w:p w14:paraId="4802E168">
            <w:pPr>
              <w:spacing w:before="80" w:after="80" w:line="240" w:lineRule="auto"/>
              <w:jc w:val="center"/>
              <w:rPr>
                <w:rFonts w:hint="eastAsia" w:ascii="宋体" w:hAnsi="宋体" w:eastAsia="宋体" w:cs="宋体"/>
                <w:sz w:val="24"/>
                <w:szCs w:val="24"/>
              </w:rPr>
            </w:pPr>
          </w:p>
        </w:tc>
      </w:tr>
      <w:tr w14:paraId="04AB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8AE4647">
            <w:pPr>
              <w:pStyle w:val="18"/>
              <w:numPr>
                <w:ilvl w:val="0"/>
                <w:numId w:val="4"/>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10CAD5C2">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发现在</w:t>
            </w:r>
            <w:r>
              <w:rPr>
                <w:rFonts w:hint="eastAsia" w:ascii="宋体" w:hAnsi="宋体" w:eastAsia="宋体" w:cs="宋体"/>
                <w:sz w:val="24"/>
                <w:szCs w:val="24"/>
                <w:lang w:eastAsia="zh-CN"/>
              </w:rPr>
              <w:t>询价</w:t>
            </w:r>
            <w:r>
              <w:rPr>
                <w:rFonts w:hint="eastAsia" w:ascii="宋体" w:hAnsi="宋体" w:eastAsia="宋体" w:cs="宋体"/>
                <w:sz w:val="24"/>
                <w:szCs w:val="24"/>
              </w:rPr>
              <w:t>过程中有弄虚作假情形的</w:t>
            </w:r>
          </w:p>
        </w:tc>
        <w:tc>
          <w:tcPr>
            <w:tcW w:w="1638" w:type="dxa"/>
            <w:vAlign w:val="center"/>
          </w:tcPr>
          <w:p w14:paraId="50771D49">
            <w:pPr>
              <w:spacing w:before="80" w:after="80" w:line="240" w:lineRule="auto"/>
              <w:jc w:val="center"/>
              <w:rPr>
                <w:rFonts w:hint="eastAsia" w:ascii="宋体" w:hAnsi="宋体" w:eastAsia="宋体" w:cs="宋体"/>
                <w:sz w:val="24"/>
                <w:szCs w:val="24"/>
              </w:rPr>
            </w:pPr>
          </w:p>
        </w:tc>
      </w:tr>
      <w:tr w14:paraId="4E96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DB4EA8F">
            <w:pPr>
              <w:pStyle w:val="18"/>
              <w:numPr>
                <w:ilvl w:val="0"/>
                <w:numId w:val="4"/>
              </w:numPr>
              <w:spacing w:before="80" w:after="80" w:line="240" w:lineRule="auto"/>
              <w:ind w:left="0" w:firstLine="0" w:firstLineChars="0"/>
              <w:jc w:val="center"/>
              <w:rPr>
                <w:rFonts w:hint="eastAsia" w:ascii="宋体" w:hAnsi="宋体" w:eastAsia="宋体" w:cs="宋体"/>
                <w:sz w:val="24"/>
                <w:szCs w:val="24"/>
              </w:rPr>
            </w:pPr>
          </w:p>
        </w:tc>
        <w:tc>
          <w:tcPr>
            <w:tcW w:w="5812" w:type="dxa"/>
            <w:vAlign w:val="center"/>
          </w:tcPr>
          <w:p w14:paraId="60973435">
            <w:pPr>
              <w:spacing w:before="80" w:after="80" w:line="240" w:lineRule="auto"/>
              <w:ind w:firstLine="440"/>
              <w:jc w:val="center"/>
              <w:rPr>
                <w:rFonts w:hint="eastAsia" w:ascii="宋体" w:hAnsi="宋体" w:eastAsia="宋体" w:cs="宋体"/>
                <w:sz w:val="24"/>
                <w:szCs w:val="24"/>
              </w:rPr>
            </w:pPr>
            <w:r>
              <w:rPr>
                <w:rFonts w:hint="eastAsia" w:ascii="宋体" w:hAnsi="宋体" w:eastAsia="宋体" w:cs="宋体"/>
                <w:sz w:val="24"/>
                <w:szCs w:val="24"/>
              </w:rPr>
              <w:t>按照要求</w:t>
            </w:r>
            <w:r>
              <w:rPr>
                <w:rFonts w:hint="eastAsia" w:ascii="宋体" w:hAnsi="宋体" w:cs="宋体"/>
                <w:sz w:val="24"/>
                <w:szCs w:val="24"/>
                <w:lang w:val="en-US" w:eastAsia="zh-CN"/>
              </w:rPr>
              <w:t>下载并递交</w:t>
            </w:r>
            <w:r>
              <w:rPr>
                <w:rFonts w:hint="eastAsia" w:ascii="宋体" w:hAnsi="宋体" w:eastAsia="宋体" w:cs="宋体"/>
                <w:sz w:val="24"/>
                <w:szCs w:val="24"/>
                <w:lang w:eastAsia="zh-CN"/>
              </w:rPr>
              <w:t>询价</w:t>
            </w:r>
            <w:r>
              <w:rPr>
                <w:rFonts w:hint="eastAsia" w:ascii="宋体" w:hAnsi="宋体" w:eastAsia="宋体" w:cs="宋体"/>
                <w:sz w:val="24"/>
                <w:szCs w:val="24"/>
              </w:rPr>
              <w:t>文件</w:t>
            </w:r>
          </w:p>
        </w:tc>
        <w:tc>
          <w:tcPr>
            <w:tcW w:w="1638" w:type="dxa"/>
            <w:vAlign w:val="center"/>
          </w:tcPr>
          <w:p w14:paraId="23BAC14D">
            <w:pPr>
              <w:spacing w:before="80" w:after="80" w:line="240" w:lineRule="auto"/>
              <w:jc w:val="center"/>
              <w:rPr>
                <w:rFonts w:hint="eastAsia" w:ascii="宋体" w:hAnsi="宋体" w:eastAsia="宋体" w:cs="宋体"/>
                <w:sz w:val="24"/>
                <w:szCs w:val="24"/>
              </w:rPr>
            </w:pPr>
          </w:p>
        </w:tc>
      </w:tr>
    </w:tbl>
    <w:p w14:paraId="7E6B4225">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2.2澄清有关问题。对</w:t>
      </w:r>
      <w:r>
        <w:rPr>
          <w:rFonts w:hint="eastAsia" w:ascii="宋体" w:hAnsi="宋体" w:eastAsia="宋体" w:cs="宋体"/>
          <w:sz w:val="24"/>
          <w:szCs w:val="24"/>
          <w:lang w:eastAsia="zh-CN"/>
        </w:rPr>
        <w:t>询价</w:t>
      </w:r>
      <w:r>
        <w:rPr>
          <w:rFonts w:hint="eastAsia" w:ascii="宋体" w:hAnsi="宋体" w:eastAsia="宋体" w:cs="宋体"/>
          <w:sz w:val="24"/>
          <w:szCs w:val="24"/>
        </w:rPr>
        <w:t>申请文件中含义不明确、同类问题表述不一致或者有明显文字和计算错误的内容，评审委员会可以书面形式（应当由评审委员会专家签字）要求</w:t>
      </w:r>
      <w:r>
        <w:rPr>
          <w:rFonts w:hint="eastAsia" w:ascii="宋体" w:hAnsi="宋体" w:eastAsia="宋体" w:cs="宋体"/>
          <w:sz w:val="24"/>
          <w:szCs w:val="24"/>
          <w:lang w:eastAsia="zh-CN"/>
        </w:rPr>
        <w:t>询价</w:t>
      </w:r>
      <w:r>
        <w:rPr>
          <w:rFonts w:hint="eastAsia" w:ascii="宋体" w:hAnsi="宋体" w:eastAsia="宋体" w:cs="宋体"/>
          <w:sz w:val="24"/>
          <w:szCs w:val="24"/>
        </w:rPr>
        <w:t>申请人作出必要的澄清、说明或者纠正。</w:t>
      </w:r>
      <w:r>
        <w:rPr>
          <w:rFonts w:hint="eastAsia" w:ascii="宋体" w:hAnsi="宋体" w:eastAsia="宋体" w:cs="宋体"/>
          <w:sz w:val="24"/>
          <w:szCs w:val="24"/>
          <w:lang w:eastAsia="zh-CN"/>
        </w:rPr>
        <w:t>询价</w:t>
      </w:r>
      <w:r>
        <w:rPr>
          <w:rFonts w:hint="eastAsia" w:ascii="宋体" w:hAnsi="宋体" w:eastAsia="宋体" w:cs="宋体"/>
          <w:sz w:val="24"/>
          <w:szCs w:val="24"/>
        </w:rPr>
        <w:t>申请人的澄清、说明或者补正应当采用书面形式，由其授权的代表签字，并不得超出</w:t>
      </w:r>
      <w:r>
        <w:rPr>
          <w:rFonts w:hint="eastAsia" w:ascii="宋体" w:hAnsi="宋体" w:eastAsia="宋体" w:cs="宋体"/>
          <w:sz w:val="24"/>
          <w:szCs w:val="24"/>
          <w:lang w:eastAsia="zh-CN"/>
        </w:rPr>
        <w:t>询价</w:t>
      </w:r>
      <w:r>
        <w:rPr>
          <w:rFonts w:hint="eastAsia" w:ascii="宋体" w:hAnsi="宋体" w:eastAsia="宋体" w:cs="宋体"/>
          <w:sz w:val="24"/>
          <w:szCs w:val="24"/>
        </w:rPr>
        <w:t>申请文件的范围或者改变</w:t>
      </w:r>
      <w:r>
        <w:rPr>
          <w:rFonts w:hint="eastAsia" w:ascii="宋体" w:hAnsi="宋体" w:eastAsia="宋体" w:cs="宋体"/>
          <w:sz w:val="24"/>
          <w:szCs w:val="24"/>
          <w:lang w:eastAsia="zh-CN"/>
        </w:rPr>
        <w:t>询价</w:t>
      </w:r>
      <w:r>
        <w:rPr>
          <w:rFonts w:hint="eastAsia" w:ascii="宋体" w:hAnsi="宋体" w:eastAsia="宋体" w:cs="宋体"/>
          <w:sz w:val="24"/>
          <w:szCs w:val="24"/>
        </w:rPr>
        <w:t>申请文件的实质性内容。</w:t>
      </w:r>
    </w:p>
    <w:p w14:paraId="73D58857">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2.3比较与评价。按</w:t>
      </w:r>
      <w:r>
        <w:rPr>
          <w:rFonts w:hint="eastAsia" w:ascii="宋体" w:hAnsi="宋体" w:eastAsia="宋体" w:cs="宋体"/>
          <w:sz w:val="24"/>
          <w:szCs w:val="24"/>
          <w:lang w:eastAsia="zh-CN"/>
        </w:rPr>
        <w:t>询价</w:t>
      </w:r>
      <w:r>
        <w:rPr>
          <w:rFonts w:hint="eastAsia" w:ascii="宋体" w:hAnsi="宋体" w:eastAsia="宋体" w:cs="宋体"/>
          <w:sz w:val="24"/>
          <w:szCs w:val="24"/>
        </w:rPr>
        <w:t>文件中规定的评审方法和标准，对资格性检查和符合性检查合格的</w:t>
      </w:r>
      <w:r>
        <w:rPr>
          <w:rFonts w:hint="eastAsia" w:ascii="宋体" w:hAnsi="宋体" w:eastAsia="宋体" w:cs="宋体"/>
          <w:sz w:val="24"/>
          <w:szCs w:val="24"/>
          <w:lang w:eastAsia="zh-CN"/>
        </w:rPr>
        <w:t>询价</w:t>
      </w:r>
      <w:r>
        <w:rPr>
          <w:rFonts w:hint="eastAsia" w:ascii="宋体" w:hAnsi="宋体" w:eastAsia="宋体" w:cs="宋体"/>
          <w:sz w:val="24"/>
          <w:szCs w:val="24"/>
        </w:rPr>
        <w:t>申请文件进行商务和技术评估，综合比较与评价。</w:t>
      </w:r>
    </w:p>
    <w:p w14:paraId="61DC5808">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2.4推荐中选候选人名单。中选候选人</w:t>
      </w:r>
      <w:r>
        <w:rPr>
          <w:rFonts w:hint="eastAsia" w:ascii="宋体" w:hAnsi="宋体" w:eastAsia="宋体" w:cs="宋体"/>
          <w:sz w:val="24"/>
          <w:szCs w:val="24"/>
          <w:lang w:eastAsia="zh-CN"/>
        </w:rPr>
        <w:t>询价</w:t>
      </w:r>
      <w:r>
        <w:rPr>
          <w:rFonts w:hint="eastAsia" w:ascii="宋体" w:hAnsi="宋体" w:eastAsia="宋体" w:cs="宋体"/>
          <w:sz w:val="24"/>
          <w:szCs w:val="24"/>
        </w:rPr>
        <w:t>人需要确定，但必须按顺序排列中选候选人。</w:t>
      </w:r>
    </w:p>
    <w:p w14:paraId="5D2A106F">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2.5编写评审报告。评审报告是评审委员会根据全体评审成员签字的原始评审记录和评审结果编写的报告。</w:t>
      </w:r>
    </w:p>
    <w:p w14:paraId="31C550E3">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3、定</w:t>
      </w:r>
      <w:r>
        <w:rPr>
          <w:rFonts w:hint="eastAsia" w:ascii="宋体" w:cs="宋体"/>
          <w:bCs w:val="0"/>
          <w:sz w:val="24"/>
          <w:szCs w:val="24"/>
          <w:lang w:val="en-US" w:eastAsia="zh-CN"/>
        </w:rPr>
        <w:t>选</w:t>
      </w:r>
      <w:r>
        <w:rPr>
          <w:rFonts w:hint="eastAsia" w:ascii="宋体" w:hAnsi="宋体" w:eastAsia="宋体" w:cs="宋体"/>
          <w:bCs w:val="0"/>
          <w:sz w:val="24"/>
          <w:szCs w:val="24"/>
        </w:rPr>
        <w:t>及定</w:t>
      </w:r>
      <w:r>
        <w:rPr>
          <w:rFonts w:hint="eastAsia" w:ascii="宋体" w:cs="宋体"/>
          <w:bCs w:val="0"/>
          <w:sz w:val="24"/>
          <w:szCs w:val="24"/>
          <w:lang w:val="en-US" w:eastAsia="zh-CN"/>
        </w:rPr>
        <w:t>选</w:t>
      </w:r>
      <w:r>
        <w:rPr>
          <w:rFonts w:hint="eastAsia" w:ascii="宋体" w:hAnsi="宋体" w:eastAsia="宋体" w:cs="宋体"/>
          <w:bCs w:val="0"/>
          <w:sz w:val="24"/>
          <w:szCs w:val="24"/>
        </w:rPr>
        <w:t>程序</w:t>
      </w:r>
    </w:p>
    <w:p w14:paraId="79BCD0C7">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评委会将评审情况写出书面报告，并按</w:t>
      </w:r>
      <w:r>
        <w:rPr>
          <w:rFonts w:hint="eastAsia" w:ascii="宋体" w:hAnsi="宋体" w:eastAsia="宋体" w:cs="宋体"/>
          <w:sz w:val="24"/>
          <w:szCs w:val="24"/>
          <w:lang w:eastAsia="zh-CN"/>
        </w:rPr>
        <w:t>询价</w:t>
      </w:r>
      <w:r>
        <w:rPr>
          <w:rFonts w:hint="eastAsia" w:ascii="宋体" w:hAnsi="宋体" w:eastAsia="宋体" w:cs="宋体"/>
          <w:sz w:val="24"/>
          <w:szCs w:val="24"/>
        </w:rPr>
        <w:t>申请人综合得分由高到低的顺序推荐不少于3家（含3家）中选候选人。</w:t>
      </w:r>
    </w:p>
    <w:p w14:paraId="29E6ED8B">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4、评审细则及标准（综合评分法）</w:t>
      </w:r>
    </w:p>
    <w:p w14:paraId="1B33BD3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综合评分明细表</w:t>
      </w:r>
    </w:p>
    <w:tbl>
      <w:tblPr>
        <w:tblStyle w:val="12"/>
        <w:tblW w:w="8522" w:type="dxa"/>
        <w:jc w:val="center"/>
        <w:tblLayout w:type="fixed"/>
        <w:tblCellMar>
          <w:top w:w="0" w:type="dxa"/>
          <w:left w:w="108" w:type="dxa"/>
          <w:bottom w:w="0" w:type="dxa"/>
          <w:right w:w="108" w:type="dxa"/>
        </w:tblCellMar>
      </w:tblPr>
      <w:tblGrid>
        <w:gridCol w:w="632"/>
        <w:gridCol w:w="1267"/>
        <w:gridCol w:w="581"/>
        <w:gridCol w:w="6042"/>
      </w:tblGrid>
      <w:tr w14:paraId="156552E6">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vAlign w:val="center"/>
          </w:tcPr>
          <w:p w14:paraId="2C629E0E">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7" w:type="dxa"/>
            <w:tcBorders>
              <w:top w:val="single" w:color="auto" w:sz="4" w:space="0"/>
              <w:left w:val="nil"/>
              <w:bottom w:val="single" w:color="auto" w:sz="4" w:space="0"/>
              <w:right w:val="single" w:color="auto" w:sz="4" w:space="0"/>
            </w:tcBorders>
            <w:vAlign w:val="center"/>
          </w:tcPr>
          <w:p w14:paraId="5E564E82">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评分</w:t>
            </w:r>
          </w:p>
          <w:p w14:paraId="300EBFBF">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因素</w:t>
            </w:r>
          </w:p>
        </w:tc>
        <w:tc>
          <w:tcPr>
            <w:tcW w:w="581" w:type="dxa"/>
            <w:tcBorders>
              <w:top w:val="single" w:color="auto" w:sz="4" w:space="0"/>
              <w:left w:val="nil"/>
              <w:bottom w:val="single" w:color="auto" w:sz="4" w:space="0"/>
              <w:right w:val="single" w:color="auto" w:sz="4" w:space="0"/>
            </w:tcBorders>
            <w:vAlign w:val="center"/>
          </w:tcPr>
          <w:p w14:paraId="40DED927">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6042" w:type="dxa"/>
            <w:tcBorders>
              <w:top w:val="single" w:color="auto" w:sz="4" w:space="0"/>
              <w:left w:val="nil"/>
              <w:bottom w:val="single" w:color="auto" w:sz="4" w:space="0"/>
              <w:right w:val="single" w:color="auto" w:sz="4" w:space="0"/>
            </w:tcBorders>
            <w:vAlign w:val="center"/>
          </w:tcPr>
          <w:p w14:paraId="403D940B">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评分依据</w:t>
            </w:r>
          </w:p>
        </w:tc>
      </w:tr>
      <w:tr w14:paraId="30384619">
        <w:tblPrEx>
          <w:tblCellMar>
            <w:top w:w="0" w:type="dxa"/>
            <w:left w:w="108" w:type="dxa"/>
            <w:bottom w:w="0" w:type="dxa"/>
            <w:right w:w="108" w:type="dxa"/>
          </w:tblCellMar>
        </w:tblPrEx>
        <w:trPr>
          <w:jc w:val="center"/>
        </w:trPr>
        <w:tc>
          <w:tcPr>
            <w:tcW w:w="632" w:type="dxa"/>
            <w:tcBorders>
              <w:top w:val="nil"/>
              <w:left w:val="single" w:color="auto" w:sz="4" w:space="0"/>
              <w:bottom w:val="single" w:color="auto" w:sz="4" w:space="0"/>
              <w:right w:val="single" w:color="auto" w:sz="4" w:space="0"/>
            </w:tcBorders>
            <w:vAlign w:val="center"/>
          </w:tcPr>
          <w:p w14:paraId="6B2A006B">
            <w:pPr>
              <w:numPr>
                <w:ilvl w:val="0"/>
                <w:numId w:val="5"/>
              </w:numPr>
              <w:spacing w:line="240" w:lineRule="auto"/>
              <w:ind w:left="0" w:firstLine="0"/>
              <w:jc w:val="center"/>
              <w:rPr>
                <w:rFonts w:hint="eastAsia" w:ascii="宋体" w:hAnsi="宋体" w:eastAsia="宋体" w:cs="宋体"/>
                <w:sz w:val="24"/>
                <w:szCs w:val="24"/>
              </w:rPr>
            </w:pPr>
          </w:p>
        </w:tc>
        <w:tc>
          <w:tcPr>
            <w:tcW w:w="1267" w:type="dxa"/>
            <w:tcBorders>
              <w:top w:val="nil"/>
              <w:left w:val="nil"/>
              <w:bottom w:val="single" w:color="auto" w:sz="4" w:space="0"/>
              <w:right w:val="single" w:color="auto" w:sz="4" w:space="0"/>
            </w:tcBorders>
            <w:vAlign w:val="center"/>
          </w:tcPr>
          <w:p w14:paraId="455EF1E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响应报价</w:t>
            </w:r>
          </w:p>
        </w:tc>
        <w:tc>
          <w:tcPr>
            <w:tcW w:w="581" w:type="dxa"/>
            <w:tcBorders>
              <w:top w:val="nil"/>
              <w:left w:val="nil"/>
              <w:bottom w:val="single" w:color="auto" w:sz="4" w:space="0"/>
              <w:right w:val="single" w:color="auto" w:sz="4" w:space="0"/>
            </w:tcBorders>
            <w:vAlign w:val="center"/>
          </w:tcPr>
          <w:p w14:paraId="6673B7AF">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45</w:t>
            </w:r>
          </w:p>
        </w:tc>
        <w:tc>
          <w:tcPr>
            <w:tcW w:w="6042" w:type="dxa"/>
            <w:tcBorders>
              <w:top w:val="single" w:color="auto" w:sz="4" w:space="0"/>
              <w:left w:val="nil"/>
              <w:bottom w:val="single" w:color="auto" w:sz="4" w:space="0"/>
              <w:right w:val="single" w:color="auto" w:sz="4" w:space="0"/>
            </w:tcBorders>
            <w:vAlign w:val="center"/>
          </w:tcPr>
          <w:p w14:paraId="005AA353">
            <w:pPr>
              <w:spacing w:line="240" w:lineRule="auto"/>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eastAsia="zh-CN"/>
              </w:rPr>
              <w:t>询价</w:t>
            </w:r>
            <w:r>
              <w:rPr>
                <w:rFonts w:hint="eastAsia" w:ascii="宋体" w:hAnsi="宋体" w:eastAsia="宋体" w:cs="宋体"/>
                <w:sz w:val="24"/>
                <w:szCs w:val="24"/>
              </w:rPr>
              <w:t>文件要求且响应价格最低的响应报价为基准价，其价格分为满分。其他</w:t>
            </w:r>
            <w:r>
              <w:rPr>
                <w:rFonts w:hint="eastAsia" w:ascii="宋体" w:hAnsi="宋体" w:eastAsia="宋体" w:cs="宋体"/>
                <w:sz w:val="24"/>
                <w:szCs w:val="24"/>
                <w:lang w:eastAsia="zh-CN"/>
              </w:rPr>
              <w:t>询价</w:t>
            </w:r>
            <w:r>
              <w:rPr>
                <w:rFonts w:hint="eastAsia" w:ascii="宋体" w:hAnsi="宋体" w:eastAsia="宋体" w:cs="宋体"/>
                <w:sz w:val="24"/>
                <w:szCs w:val="24"/>
              </w:rPr>
              <w:t>申请人的价格分统一按照下列公式计算：报价得分=(基准价／</w:t>
            </w:r>
            <w:r>
              <w:rPr>
                <w:rFonts w:hint="eastAsia" w:ascii="宋体" w:hAnsi="宋体" w:eastAsia="宋体" w:cs="宋体"/>
                <w:sz w:val="24"/>
                <w:szCs w:val="24"/>
                <w:lang w:eastAsia="zh-CN"/>
              </w:rPr>
              <w:t>询价</w:t>
            </w:r>
            <w:r>
              <w:rPr>
                <w:rFonts w:hint="eastAsia" w:ascii="宋体" w:hAnsi="宋体" w:eastAsia="宋体" w:cs="宋体"/>
                <w:sz w:val="24"/>
                <w:szCs w:val="24"/>
              </w:rPr>
              <w:t>报价)*</w:t>
            </w:r>
            <w:r>
              <w:rPr>
                <w:rFonts w:hint="eastAsia" w:ascii="宋体" w:hAnsi="宋体" w:cs="宋体"/>
                <w:sz w:val="24"/>
                <w:szCs w:val="24"/>
                <w:lang w:val="en-US" w:eastAsia="zh-CN"/>
              </w:rPr>
              <w:t>45</w:t>
            </w:r>
            <w:r>
              <w:rPr>
                <w:rFonts w:hint="eastAsia" w:ascii="宋体" w:hAnsi="宋体" w:eastAsia="宋体" w:cs="宋体"/>
                <w:sz w:val="24"/>
                <w:szCs w:val="24"/>
              </w:rPr>
              <w:t>%*100</w:t>
            </w:r>
          </w:p>
        </w:tc>
      </w:tr>
      <w:tr w14:paraId="537507A2">
        <w:tblPrEx>
          <w:tblCellMar>
            <w:top w:w="0" w:type="dxa"/>
            <w:left w:w="108" w:type="dxa"/>
            <w:bottom w:w="0" w:type="dxa"/>
            <w:right w:w="108" w:type="dxa"/>
          </w:tblCellMar>
        </w:tblPrEx>
        <w:trPr>
          <w:jc w:val="center"/>
        </w:trPr>
        <w:tc>
          <w:tcPr>
            <w:tcW w:w="632" w:type="dxa"/>
            <w:tcBorders>
              <w:top w:val="nil"/>
              <w:left w:val="single" w:color="auto" w:sz="4" w:space="0"/>
              <w:bottom w:val="single" w:color="auto" w:sz="4" w:space="0"/>
              <w:right w:val="single" w:color="auto" w:sz="4" w:space="0"/>
            </w:tcBorders>
            <w:vAlign w:val="center"/>
          </w:tcPr>
          <w:p w14:paraId="79E60798">
            <w:pPr>
              <w:numPr>
                <w:ilvl w:val="0"/>
                <w:numId w:val="5"/>
              </w:numPr>
              <w:spacing w:line="240" w:lineRule="auto"/>
              <w:ind w:left="0" w:firstLine="0"/>
              <w:jc w:val="center"/>
              <w:rPr>
                <w:rFonts w:hint="eastAsia" w:ascii="宋体" w:hAnsi="宋体" w:eastAsia="宋体" w:cs="宋体"/>
                <w:sz w:val="24"/>
                <w:szCs w:val="24"/>
              </w:rPr>
            </w:pPr>
          </w:p>
        </w:tc>
        <w:tc>
          <w:tcPr>
            <w:tcW w:w="1267" w:type="dxa"/>
            <w:tcBorders>
              <w:top w:val="nil"/>
              <w:left w:val="nil"/>
              <w:bottom w:val="single" w:color="auto" w:sz="4" w:space="0"/>
              <w:right w:val="single" w:color="auto" w:sz="4" w:space="0"/>
            </w:tcBorders>
            <w:vAlign w:val="center"/>
          </w:tcPr>
          <w:p w14:paraId="08BE4AA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技术参数要求</w:t>
            </w:r>
          </w:p>
        </w:tc>
        <w:tc>
          <w:tcPr>
            <w:tcW w:w="581" w:type="dxa"/>
            <w:tcBorders>
              <w:top w:val="nil"/>
              <w:left w:val="nil"/>
              <w:bottom w:val="single" w:color="auto" w:sz="4" w:space="0"/>
              <w:right w:val="single" w:color="auto" w:sz="4" w:space="0"/>
            </w:tcBorders>
            <w:vAlign w:val="center"/>
          </w:tcPr>
          <w:p w14:paraId="0741D86F">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6042" w:type="dxa"/>
            <w:tcBorders>
              <w:top w:val="single" w:color="auto" w:sz="4" w:space="0"/>
              <w:left w:val="nil"/>
              <w:bottom w:val="single" w:color="auto" w:sz="4" w:space="0"/>
              <w:right w:val="single" w:color="auto" w:sz="4" w:space="0"/>
            </w:tcBorders>
            <w:vAlign w:val="center"/>
          </w:tcPr>
          <w:p w14:paraId="0418DAEB">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询价</w:t>
            </w:r>
            <w:r>
              <w:rPr>
                <w:rFonts w:hint="eastAsia" w:ascii="宋体" w:hAnsi="宋体" w:eastAsia="宋体" w:cs="宋体"/>
                <w:sz w:val="24"/>
                <w:szCs w:val="24"/>
              </w:rPr>
              <w:t>申请人针对</w:t>
            </w:r>
            <w:r>
              <w:rPr>
                <w:rFonts w:hint="eastAsia" w:ascii="宋体" w:hAnsi="宋体" w:eastAsia="宋体" w:cs="宋体"/>
                <w:sz w:val="24"/>
                <w:szCs w:val="24"/>
                <w:lang w:eastAsia="zh-CN"/>
              </w:rPr>
              <w:t>询价</w:t>
            </w:r>
            <w:r>
              <w:rPr>
                <w:rFonts w:hint="eastAsia" w:ascii="宋体" w:hAnsi="宋体" w:eastAsia="宋体" w:cs="宋体"/>
                <w:sz w:val="24"/>
                <w:szCs w:val="24"/>
              </w:rPr>
              <w:t>文件</w:t>
            </w:r>
            <w:r>
              <w:rPr>
                <w:rFonts w:hint="eastAsia" w:ascii="宋体" w:hAnsi="宋体" w:eastAsia="宋体" w:cs="宋体"/>
                <w:b w:val="0"/>
                <w:bCs w:val="0"/>
                <w:sz w:val="24"/>
                <w:szCs w:val="24"/>
              </w:rPr>
              <w:t>第四章“三、技术参数要求”</w:t>
            </w:r>
            <w:r>
              <w:rPr>
                <w:rFonts w:hint="eastAsia" w:ascii="宋体" w:hAnsi="宋体" w:eastAsia="宋体" w:cs="宋体"/>
                <w:sz w:val="24"/>
                <w:szCs w:val="24"/>
              </w:rPr>
              <w:t>中</w:t>
            </w:r>
            <w:r>
              <w:rPr>
                <w:rFonts w:hint="eastAsia" w:ascii="宋体" w:hAnsi="宋体" w:eastAsia="宋体" w:cs="宋体"/>
                <w:color w:val="0000FF"/>
                <w:sz w:val="24"/>
                <w:szCs w:val="24"/>
              </w:rPr>
              <w:t>一般技术参数条款</w:t>
            </w:r>
            <w:r>
              <w:rPr>
                <w:rFonts w:hint="eastAsia" w:ascii="宋体" w:hAnsi="宋体" w:eastAsia="宋体" w:cs="宋体"/>
                <w:sz w:val="24"/>
                <w:szCs w:val="24"/>
              </w:rPr>
              <w:t>的响应得分规则如下：（一般技术参数条款指未标注“★”或“▲”的条款） 一般技术参数条款响应得分=（</w:t>
            </w:r>
            <w:r>
              <w:rPr>
                <w:rFonts w:hint="eastAsia" w:ascii="宋体" w:hAnsi="宋体" w:eastAsia="宋体" w:cs="宋体"/>
                <w:sz w:val="24"/>
                <w:szCs w:val="24"/>
                <w:lang w:eastAsia="zh-CN"/>
              </w:rPr>
              <w:t>询价</w:t>
            </w:r>
            <w:r>
              <w:rPr>
                <w:rFonts w:hint="eastAsia" w:ascii="宋体" w:hAnsi="宋体" w:eastAsia="宋体" w:cs="宋体"/>
                <w:sz w:val="24"/>
                <w:szCs w:val="24"/>
              </w:rPr>
              <w:t>申请人满足一般技术参数条款的数量÷一般技术参数条款的总数量）×10分。</w:t>
            </w:r>
          </w:p>
          <w:p w14:paraId="48930C83">
            <w:pPr>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询价</w:t>
            </w:r>
            <w:r>
              <w:rPr>
                <w:rFonts w:hint="eastAsia" w:ascii="宋体" w:hAnsi="宋体" w:eastAsia="宋体" w:cs="宋体"/>
                <w:sz w:val="24"/>
                <w:szCs w:val="24"/>
              </w:rPr>
              <w:t>申请人针对</w:t>
            </w:r>
            <w:r>
              <w:rPr>
                <w:rFonts w:hint="eastAsia" w:ascii="宋体" w:hAnsi="宋体" w:eastAsia="宋体" w:cs="宋体"/>
                <w:sz w:val="24"/>
                <w:szCs w:val="24"/>
                <w:lang w:eastAsia="zh-CN"/>
              </w:rPr>
              <w:t>询价</w:t>
            </w:r>
            <w:r>
              <w:rPr>
                <w:rFonts w:hint="eastAsia" w:ascii="宋体" w:hAnsi="宋体" w:eastAsia="宋体" w:cs="宋体"/>
                <w:sz w:val="24"/>
                <w:szCs w:val="24"/>
              </w:rPr>
              <w:t>文件第四章“三、技术参数要求”中</w:t>
            </w:r>
            <w:r>
              <w:rPr>
                <w:rFonts w:hint="eastAsia" w:ascii="宋体" w:hAnsi="宋体" w:eastAsia="宋体" w:cs="宋体"/>
                <w:color w:val="0000FF"/>
                <w:sz w:val="24"/>
                <w:szCs w:val="24"/>
              </w:rPr>
              <w:t>“▲”技术参数条款</w:t>
            </w:r>
            <w:r>
              <w:rPr>
                <w:rFonts w:hint="eastAsia" w:ascii="宋体" w:hAnsi="宋体" w:eastAsia="宋体" w:cs="宋体"/>
                <w:sz w:val="24"/>
                <w:szCs w:val="24"/>
              </w:rPr>
              <w:t>的响应得分规则如下： “▲”技术参数条款响应得分=（</w:t>
            </w:r>
            <w:r>
              <w:rPr>
                <w:rFonts w:hint="eastAsia" w:ascii="宋体" w:hAnsi="宋体" w:eastAsia="宋体" w:cs="宋体"/>
                <w:sz w:val="24"/>
                <w:szCs w:val="24"/>
                <w:lang w:eastAsia="zh-CN"/>
              </w:rPr>
              <w:t>询价</w:t>
            </w:r>
            <w:r>
              <w:rPr>
                <w:rFonts w:hint="eastAsia" w:ascii="宋体" w:hAnsi="宋体" w:eastAsia="宋体" w:cs="宋体"/>
                <w:sz w:val="24"/>
                <w:szCs w:val="24"/>
              </w:rPr>
              <w:t>申请人满足“▲”技术参数条款的数量÷“▲”技术参数条款的总数量）×</w:t>
            </w:r>
            <w:r>
              <w:rPr>
                <w:rFonts w:hint="eastAsia" w:ascii="宋体" w:hAnsi="宋体" w:cs="宋体"/>
                <w:sz w:val="24"/>
                <w:szCs w:val="24"/>
                <w:lang w:val="en-US" w:eastAsia="zh-CN"/>
              </w:rPr>
              <w:t>20</w:t>
            </w:r>
            <w:r>
              <w:rPr>
                <w:rFonts w:hint="eastAsia" w:ascii="宋体" w:hAnsi="宋体" w:eastAsia="宋体" w:cs="宋体"/>
                <w:sz w:val="24"/>
                <w:szCs w:val="24"/>
              </w:rPr>
              <w:t xml:space="preserve">分。 </w:t>
            </w:r>
          </w:p>
          <w:p w14:paraId="4C53DEB2">
            <w:pPr>
              <w:spacing w:line="240" w:lineRule="auto"/>
              <w:rPr>
                <w:rFonts w:hint="eastAsia" w:ascii="宋体" w:hAnsi="宋体" w:eastAsia="宋体" w:cs="宋体"/>
                <w:sz w:val="24"/>
                <w:szCs w:val="24"/>
              </w:rPr>
            </w:pPr>
            <w:r>
              <w:rPr>
                <w:rFonts w:hint="eastAsia" w:ascii="宋体" w:hAnsi="宋体" w:eastAsia="宋体" w:cs="宋体"/>
                <w:sz w:val="24"/>
                <w:szCs w:val="24"/>
              </w:rPr>
              <w:t>注： 针对“▲”号技术参数条款的响应，</w:t>
            </w:r>
            <w:r>
              <w:rPr>
                <w:rFonts w:hint="eastAsia" w:ascii="宋体" w:hAnsi="宋体" w:eastAsia="宋体" w:cs="宋体"/>
                <w:sz w:val="24"/>
                <w:szCs w:val="24"/>
                <w:lang w:eastAsia="zh-CN"/>
              </w:rPr>
              <w:t>询价</w:t>
            </w:r>
            <w:r>
              <w:rPr>
                <w:rFonts w:hint="eastAsia" w:ascii="宋体" w:hAnsi="宋体" w:eastAsia="宋体" w:cs="宋体"/>
                <w:sz w:val="24"/>
                <w:szCs w:val="24"/>
              </w:rPr>
              <w:t xml:space="preserve">申请人应提供技术支持资料验证其参数的符合性，技术支持资料指：响应产品生产厂家公开发布的印刷资料或者产品说明书或者第三方检测机构出具的检测报告复印件或者产品白皮书等资料，否则视为不满足。 </w:t>
            </w:r>
          </w:p>
          <w:p w14:paraId="48933C17">
            <w:pPr>
              <w:spacing w:line="240" w:lineRule="auto"/>
              <w:rPr>
                <w:rFonts w:hint="eastAsia" w:ascii="宋体" w:hAnsi="宋体" w:eastAsia="宋体" w:cs="宋体"/>
                <w:sz w:val="24"/>
                <w:szCs w:val="24"/>
              </w:rPr>
            </w:pPr>
            <w:r>
              <w:rPr>
                <w:rFonts w:hint="eastAsia" w:ascii="宋体" w:hAnsi="宋体" w:eastAsia="宋体" w:cs="宋体"/>
                <w:sz w:val="24"/>
                <w:szCs w:val="24"/>
              </w:rPr>
              <w:t>3、①参数条款的</w:t>
            </w:r>
            <w:r>
              <w:rPr>
                <w:rFonts w:hint="eastAsia" w:ascii="宋体" w:hAnsi="宋体" w:eastAsia="宋体" w:cs="宋体"/>
                <w:b/>
                <w:bCs/>
                <w:sz w:val="24"/>
                <w:szCs w:val="24"/>
              </w:rPr>
              <w:t>计算</w:t>
            </w:r>
            <w:r>
              <w:rPr>
                <w:rFonts w:hint="eastAsia" w:ascii="宋体" w:hAnsi="宋体" w:eastAsia="宋体" w:cs="宋体"/>
                <w:sz w:val="24"/>
                <w:szCs w:val="24"/>
              </w:rPr>
              <w:t>以一级序号数字（如 “1.”“2.”“3.”……）为一项（如为标题的除外）；数字序号下有多级序号的，以最小级数字序号为一项。 ②“★”号条款为实质性要求，不参与本项评分。</w:t>
            </w:r>
          </w:p>
        </w:tc>
      </w:tr>
      <w:tr w14:paraId="423C50F8">
        <w:tblPrEx>
          <w:tblCellMar>
            <w:top w:w="0" w:type="dxa"/>
            <w:left w:w="108" w:type="dxa"/>
            <w:bottom w:w="0" w:type="dxa"/>
            <w:right w:w="108" w:type="dxa"/>
          </w:tblCellMar>
        </w:tblPrEx>
        <w:trPr>
          <w:jc w:val="center"/>
        </w:trPr>
        <w:tc>
          <w:tcPr>
            <w:tcW w:w="632" w:type="dxa"/>
            <w:tcBorders>
              <w:top w:val="nil"/>
              <w:left w:val="single" w:color="auto" w:sz="4" w:space="0"/>
              <w:bottom w:val="single" w:color="auto" w:sz="4" w:space="0"/>
              <w:right w:val="single" w:color="auto" w:sz="4" w:space="0"/>
            </w:tcBorders>
            <w:vAlign w:val="center"/>
          </w:tcPr>
          <w:p w14:paraId="4BB2C46B">
            <w:pPr>
              <w:numPr>
                <w:ilvl w:val="0"/>
                <w:numId w:val="5"/>
              </w:numPr>
              <w:spacing w:line="240" w:lineRule="auto"/>
              <w:ind w:left="0" w:firstLine="0"/>
              <w:jc w:val="center"/>
              <w:rPr>
                <w:rFonts w:hint="eastAsia" w:ascii="宋体" w:hAnsi="宋体" w:eastAsia="宋体" w:cs="宋体"/>
                <w:sz w:val="24"/>
                <w:szCs w:val="24"/>
              </w:rPr>
            </w:pPr>
          </w:p>
        </w:tc>
        <w:tc>
          <w:tcPr>
            <w:tcW w:w="1267" w:type="dxa"/>
            <w:tcBorders>
              <w:top w:val="nil"/>
              <w:left w:val="nil"/>
              <w:bottom w:val="single" w:color="auto" w:sz="4" w:space="0"/>
              <w:right w:val="single" w:color="auto" w:sz="4" w:space="0"/>
            </w:tcBorders>
            <w:vAlign w:val="center"/>
          </w:tcPr>
          <w:p w14:paraId="24260C4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履约经验</w:t>
            </w:r>
          </w:p>
        </w:tc>
        <w:tc>
          <w:tcPr>
            <w:tcW w:w="581" w:type="dxa"/>
            <w:tcBorders>
              <w:top w:val="nil"/>
              <w:left w:val="nil"/>
              <w:bottom w:val="single" w:color="auto" w:sz="4" w:space="0"/>
              <w:right w:val="single" w:color="auto" w:sz="4" w:space="0"/>
            </w:tcBorders>
            <w:vAlign w:val="center"/>
          </w:tcPr>
          <w:p w14:paraId="62B287C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042" w:type="dxa"/>
            <w:tcBorders>
              <w:top w:val="single" w:color="auto" w:sz="4" w:space="0"/>
              <w:left w:val="nil"/>
              <w:bottom w:val="single" w:color="auto" w:sz="4" w:space="0"/>
              <w:right w:val="single" w:color="auto" w:sz="4" w:space="0"/>
            </w:tcBorders>
            <w:vAlign w:val="center"/>
          </w:tcPr>
          <w:p w14:paraId="760F40F8">
            <w:pPr>
              <w:spacing w:line="240" w:lineRule="auto"/>
              <w:rPr>
                <w:rFonts w:hint="eastAsia" w:ascii="宋体" w:hAnsi="宋体" w:eastAsia="宋体" w:cs="宋体"/>
                <w:sz w:val="24"/>
                <w:szCs w:val="24"/>
              </w:rPr>
            </w:pPr>
            <w:r>
              <w:rPr>
                <w:rFonts w:hint="eastAsia" w:ascii="宋体" w:hAnsi="宋体" w:eastAsia="宋体" w:cs="宋体"/>
                <w:sz w:val="24"/>
                <w:szCs w:val="24"/>
              </w:rPr>
              <w:t>评标委员会根据</w:t>
            </w:r>
            <w:r>
              <w:rPr>
                <w:rFonts w:hint="eastAsia" w:ascii="宋体" w:hAnsi="宋体" w:eastAsia="宋体" w:cs="宋体"/>
                <w:sz w:val="24"/>
                <w:szCs w:val="24"/>
                <w:lang w:eastAsia="zh-CN"/>
              </w:rPr>
              <w:t>询价</w:t>
            </w:r>
            <w:r>
              <w:rPr>
                <w:rFonts w:hint="eastAsia" w:ascii="宋体" w:hAnsi="宋体" w:eastAsia="宋体" w:cs="宋体"/>
                <w:sz w:val="24"/>
                <w:szCs w:val="24"/>
              </w:rPr>
              <w:t>申请人</w:t>
            </w:r>
            <w:r>
              <w:rPr>
                <w:rFonts w:hint="eastAsia" w:ascii="宋体" w:hAnsi="宋体" w:eastAsia="宋体" w:cs="宋体"/>
                <w:b/>
                <w:bCs/>
                <w:sz w:val="24"/>
                <w:szCs w:val="24"/>
              </w:rPr>
              <w:t>类似产品</w:t>
            </w:r>
            <w:r>
              <w:rPr>
                <w:rFonts w:hint="eastAsia" w:ascii="宋体" w:hAnsi="宋体" w:eastAsia="宋体" w:cs="宋体"/>
                <w:sz w:val="24"/>
                <w:szCs w:val="24"/>
              </w:rPr>
              <w:t>（至少包含本次采购任意一项产品）的销售业绩（2021年1月1日-至递交投标文件截止日）进行评定，每提供一个业绩得2.5分，最多得5分。 注：提供合同复印件，否则不予认定。</w:t>
            </w:r>
          </w:p>
        </w:tc>
      </w:tr>
      <w:tr w14:paraId="089EAE5C">
        <w:tblPrEx>
          <w:tblCellMar>
            <w:top w:w="0" w:type="dxa"/>
            <w:left w:w="108" w:type="dxa"/>
            <w:bottom w:w="0" w:type="dxa"/>
            <w:right w:w="108" w:type="dxa"/>
          </w:tblCellMar>
        </w:tblPrEx>
        <w:trPr>
          <w:jc w:val="center"/>
        </w:trPr>
        <w:tc>
          <w:tcPr>
            <w:tcW w:w="632" w:type="dxa"/>
            <w:tcBorders>
              <w:top w:val="nil"/>
              <w:left w:val="single" w:color="auto" w:sz="4" w:space="0"/>
              <w:bottom w:val="single" w:color="auto" w:sz="4" w:space="0"/>
              <w:right w:val="single" w:color="auto" w:sz="4" w:space="0"/>
            </w:tcBorders>
            <w:vAlign w:val="center"/>
          </w:tcPr>
          <w:p w14:paraId="1EFB2312">
            <w:pPr>
              <w:numPr>
                <w:ilvl w:val="0"/>
                <w:numId w:val="5"/>
              </w:numPr>
              <w:spacing w:line="240" w:lineRule="auto"/>
              <w:ind w:left="0" w:firstLine="0"/>
              <w:jc w:val="center"/>
              <w:rPr>
                <w:rFonts w:hint="eastAsia" w:ascii="宋体" w:hAnsi="宋体" w:eastAsia="宋体" w:cs="宋体"/>
                <w:sz w:val="24"/>
                <w:szCs w:val="24"/>
              </w:rPr>
            </w:pPr>
          </w:p>
        </w:tc>
        <w:tc>
          <w:tcPr>
            <w:tcW w:w="1267" w:type="dxa"/>
            <w:tcBorders>
              <w:top w:val="nil"/>
              <w:left w:val="nil"/>
              <w:bottom w:val="single" w:color="auto" w:sz="4" w:space="0"/>
              <w:right w:val="single" w:color="auto" w:sz="4" w:space="0"/>
            </w:tcBorders>
            <w:vAlign w:val="center"/>
          </w:tcPr>
          <w:p w14:paraId="237D2F6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581" w:type="dxa"/>
            <w:tcBorders>
              <w:top w:val="nil"/>
              <w:left w:val="nil"/>
              <w:bottom w:val="single" w:color="auto" w:sz="4" w:space="0"/>
              <w:right w:val="single" w:color="auto" w:sz="4" w:space="0"/>
            </w:tcBorders>
            <w:vAlign w:val="center"/>
          </w:tcPr>
          <w:p w14:paraId="148F347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6042" w:type="dxa"/>
            <w:tcBorders>
              <w:top w:val="single" w:color="auto" w:sz="4" w:space="0"/>
              <w:left w:val="nil"/>
              <w:bottom w:val="single" w:color="auto" w:sz="4" w:space="0"/>
              <w:right w:val="single" w:color="auto" w:sz="4" w:space="0"/>
            </w:tcBorders>
            <w:vAlign w:val="center"/>
          </w:tcPr>
          <w:p w14:paraId="54DBA03A">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申请人针对本项目提供的售后服务方案，包括但不限于以下要素：①售后服务流程、②应急预案、③质量保障方案、④培训方案，完整提供得20分，每有一处漏项扣5分，每有一处缺陷或不合理（缺陷和不合理是指存在项目名称错误、地点区域错误、内容与本项目需求无关、方案内容矛盾或表述前后不一致、仅有框架或标题、适用的标准（方法）错误、明显复制其他项目内容等任意一种情形)的扣2.5分，单项要素最多扣5分。</w:t>
            </w:r>
          </w:p>
        </w:tc>
      </w:tr>
    </w:tbl>
    <w:p w14:paraId="508929E9">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 评分的取值按四舍五入法，保留小数点后两位。</w:t>
      </w:r>
      <w:r>
        <w:rPr>
          <w:rFonts w:hint="eastAsia" w:ascii="宋体" w:hAnsi="宋体" w:eastAsia="宋体" w:cs="宋体"/>
          <w:sz w:val="24"/>
          <w:szCs w:val="24"/>
        </w:rPr>
        <w:tab/>
      </w:r>
    </w:p>
    <w:p w14:paraId="3919B2DA">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5、计算错误的修改</w:t>
      </w:r>
    </w:p>
    <w:p w14:paraId="29EF1B8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5.1 </w:t>
      </w:r>
      <w:r>
        <w:rPr>
          <w:rFonts w:hint="eastAsia" w:ascii="宋体" w:hAnsi="宋体" w:eastAsia="宋体" w:cs="宋体"/>
          <w:sz w:val="24"/>
          <w:szCs w:val="24"/>
          <w:lang w:eastAsia="zh-CN"/>
        </w:rPr>
        <w:t>询价</w:t>
      </w:r>
      <w:r>
        <w:rPr>
          <w:rFonts w:hint="eastAsia" w:ascii="宋体" w:hAnsi="宋体" w:eastAsia="宋体" w:cs="宋体"/>
          <w:sz w:val="24"/>
          <w:szCs w:val="24"/>
        </w:rPr>
        <w:t>申请文件中如果出现计算上或累加上的算术错误，可按以下原则进行修改：</w:t>
      </w:r>
    </w:p>
    <w:p w14:paraId="5500DF91">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（1）用数字表示的金额和用文字表示的金额不一致，应以文字表示的金额为准。</w:t>
      </w:r>
    </w:p>
    <w:p w14:paraId="1D8D945F">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（2）单价和数量的乘积与总价不一致时，以单价为准，并修正总价。</w:t>
      </w:r>
    </w:p>
    <w:p w14:paraId="5B81BA0E">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（3）单价金额小数点有明显错误的，以总价为准，修正单价。</w:t>
      </w:r>
    </w:p>
    <w:p w14:paraId="1ACB981C">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按上述修正错误的方法调整的</w:t>
      </w:r>
      <w:r>
        <w:rPr>
          <w:rFonts w:hint="eastAsia" w:ascii="宋体" w:hAnsi="宋体" w:eastAsia="宋体" w:cs="宋体"/>
          <w:sz w:val="24"/>
          <w:szCs w:val="24"/>
          <w:lang w:eastAsia="zh-CN"/>
        </w:rPr>
        <w:t>询价</w:t>
      </w:r>
      <w:r>
        <w:rPr>
          <w:rFonts w:hint="eastAsia" w:ascii="宋体" w:hAnsi="宋体" w:eastAsia="宋体" w:cs="宋体"/>
          <w:sz w:val="24"/>
          <w:szCs w:val="24"/>
        </w:rPr>
        <w:t>报价应对</w:t>
      </w:r>
      <w:r>
        <w:rPr>
          <w:rFonts w:hint="eastAsia" w:ascii="宋体" w:hAnsi="宋体" w:eastAsia="宋体" w:cs="宋体"/>
          <w:sz w:val="24"/>
          <w:szCs w:val="24"/>
          <w:lang w:eastAsia="zh-CN"/>
        </w:rPr>
        <w:t>询价</w:t>
      </w:r>
      <w:r>
        <w:rPr>
          <w:rFonts w:hint="eastAsia" w:ascii="宋体" w:hAnsi="宋体" w:eastAsia="宋体" w:cs="宋体"/>
          <w:sz w:val="24"/>
          <w:szCs w:val="24"/>
        </w:rPr>
        <w:t>申请人具有约束力。如果</w:t>
      </w:r>
      <w:r>
        <w:rPr>
          <w:rFonts w:hint="eastAsia" w:ascii="宋体" w:hAnsi="宋体" w:eastAsia="宋体" w:cs="宋体"/>
          <w:sz w:val="24"/>
          <w:szCs w:val="24"/>
          <w:lang w:eastAsia="zh-CN"/>
        </w:rPr>
        <w:t>询价</w:t>
      </w:r>
      <w:r>
        <w:rPr>
          <w:rFonts w:hint="eastAsia" w:ascii="宋体" w:hAnsi="宋体" w:eastAsia="宋体" w:cs="宋体"/>
          <w:sz w:val="24"/>
          <w:szCs w:val="24"/>
        </w:rPr>
        <w:t>申请人不接受修正后的价格，其</w:t>
      </w:r>
      <w:r>
        <w:rPr>
          <w:rFonts w:hint="eastAsia" w:ascii="宋体" w:hAnsi="宋体" w:eastAsia="宋体" w:cs="宋体"/>
          <w:sz w:val="24"/>
          <w:szCs w:val="24"/>
          <w:lang w:eastAsia="zh-CN"/>
        </w:rPr>
        <w:t>询价</w:t>
      </w:r>
      <w:r>
        <w:rPr>
          <w:rFonts w:hint="eastAsia" w:ascii="宋体" w:hAnsi="宋体" w:eastAsia="宋体" w:cs="宋体"/>
          <w:sz w:val="24"/>
          <w:szCs w:val="24"/>
        </w:rPr>
        <w:t>将被拒绝。</w:t>
      </w:r>
    </w:p>
    <w:p w14:paraId="0F9728AA">
      <w:pPr>
        <w:pStyle w:val="3"/>
        <w:spacing w:line="240" w:lineRule="auto"/>
        <w:jc w:val="both"/>
        <w:rPr>
          <w:rFonts w:hint="eastAsia" w:ascii="宋体" w:hAnsi="宋体" w:eastAsia="宋体" w:cs="宋体"/>
          <w:bCs w:val="0"/>
          <w:sz w:val="24"/>
          <w:szCs w:val="24"/>
        </w:rPr>
      </w:pPr>
      <w:r>
        <w:rPr>
          <w:rFonts w:hint="eastAsia" w:ascii="宋体" w:hAnsi="宋体" w:eastAsia="宋体" w:cs="宋体"/>
          <w:bCs w:val="0"/>
          <w:sz w:val="24"/>
          <w:szCs w:val="24"/>
        </w:rPr>
        <w:t>6、评审在</w:t>
      </w:r>
      <w:r>
        <w:rPr>
          <w:rFonts w:hint="eastAsia" w:ascii="宋体" w:hAnsi="宋体" w:eastAsia="宋体" w:cs="宋体"/>
          <w:bCs w:val="0"/>
          <w:sz w:val="24"/>
          <w:szCs w:val="24"/>
          <w:lang w:eastAsia="zh-CN"/>
        </w:rPr>
        <w:t>询价</w:t>
      </w:r>
      <w:r>
        <w:rPr>
          <w:rFonts w:hint="eastAsia" w:ascii="宋体" w:hAnsi="宋体" w:eastAsia="宋体" w:cs="宋体"/>
          <w:bCs w:val="0"/>
          <w:sz w:val="24"/>
          <w:szCs w:val="24"/>
        </w:rPr>
        <w:t>评审活动中承担以下义务：</w:t>
      </w:r>
    </w:p>
    <w:p w14:paraId="34FFC7F7">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遵纪守法，客观、公正、廉洁地履行职责。</w:t>
      </w:r>
    </w:p>
    <w:p w14:paraId="53A73023">
      <w:pPr>
        <w:spacing w:before="80" w:after="8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按照</w:t>
      </w:r>
      <w:r>
        <w:rPr>
          <w:rFonts w:hint="eastAsia" w:ascii="宋体" w:hAnsi="宋体" w:eastAsia="宋体" w:cs="宋体"/>
          <w:sz w:val="24"/>
          <w:szCs w:val="24"/>
          <w:lang w:eastAsia="zh-CN"/>
        </w:rPr>
        <w:t>询价</w:t>
      </w:r>
      <w:r>
        <w:rPr>
          <w:rFonts w:hint="eastAsia" w:ascii="宋体" w:hAnsi="宋体" w:eastAsia="宋体" w:cs="宋体"/>
          <w:sz w:val="24"/>
          <w:szCs w:val="24"/>
        </w:rPr>
        <w:t>文件的规定要求对</w:t>
      </w:r>
      <w:r>
        <w:rPr>
          <w:rFonts w:hint="eastAsia" w:ascii="宋体" w:hAnsi="宋体" w:eastAsia="宋体" w:cs="宋体"/>
          <w:sz w:val="24"/>
          <w:szCs w:val="24"/>
          <w:lang w:eastAsia="zh-CN"/>
        </w:rPr>
        <w:t>询价</w:t>
      </w:r>
      <w:r>
        <w:rPr>
          <w:rFonts w:hint="eastAsia" w:ascii="宋体" w:hAnsi="宋体" w:eastAsia="宋体" w:cs="宋体"/>
          <w:sz w:val="24"/>
          <w:szCs w:val="24"/>
        </w:rPr>
        <w:t>申请人的资格条件和</w:t>
      </w:r>
      <w:r>
        <w:rPr>
          <w:rFonts w:hint="eastAsia" w:ascii="宋体" w:hAnsi="宋体" w:eastAsia="宋体" w:cs="宋体"/>
          <w:sz w:val="24"/>
          <w:szCs w:val="24"/>
          <w:lang w:eastAsia="zh-CN"/>
        </w:rPr>
        <w:t>询价</w:t>
      </w:r>
      <w:r>
        <w:rPr>
          <w:rFonts w:hint="eastAsia" w:ascii="宋体" w:hAnsi="宋体" w:eastAsia="宋体" w:cs="宋体"/>
          <w:sz w:val="24"/>
          <w:szCs w:val="24"/>
        </w:rPr>
        <w:t>申请人提供的产品价格、技术、服务等方面严格进行评判，提供科学合理、公平公正的评审意见，参与起草评审报告，并予签字确认。</w:t>
      </w:r>
    </w:p>
    <w:p w14:paraId="50CFE9C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保守秘密。不得透露</w:t>
      </w:r>
      <w:r>
        <w:rPr>
          <w:rFonts w:hint="eastAsia" w:ascii="宋体" w:hAnsi="宋体" w:eastAsia="宋体" w:cs="宋体"/>
          <w:sz w:val="24"/>
          <w:szCs w:val="24"/>
          <w:lang w:eastAsia="zh-CN"/>
        </w:rPr>
        <w:t>询价</w:t>
      </w:r>
      <w:r>
        <w:rPr>
          <w:rFonts w:hint="eastAsia" w:ascii="宋体" w:hAnsi="宋体" w:eastAsia="宋体" w:cs="宋体"/>
          <w:sz w:val="24"/>
          <w:szCs w:val="24"/>
        </w:rPr>
        <w:t>文件咨询情况，不得泄漏</w:t>
      </w:r>
      <w:r>
        <w:rPr>
          <w:rFonts w:hint="eastAsia" w:ascii="宋体" w:hAnsi="宋体" w:eastAsia="宋体" w:cs="宋体"/>
          <w:sz w:val="24"/>
          <w:szCs w:val="24"/>
          <w:lang w:eastAsia="zh-CN"/>
        </w:rPr>
        <w:t>询价</w:t>
      </w:r>
      <w:r>
        <w:rPr>
          <w:rFonts w:hint="eastAsia" w:ascii="宋体" w:hAnsi="宋体" w:eastAsia="宋体" w:cs="宋体"/>
          <w:sz w:val="24"/>
          <w:szCs w:val="24"/>
        </w:rPr>
        <w:t>申请人的</w:t>
      </w:r>
      <w:r>
        <w:rPr>
          <w:rFonts w:hint="eastAsia" w:ascii="宋体" w:hAnsi="宋体" w:eastAsia="宋体" w:cs="宋体"/>
          <w:sz w:val="24"/>
          <w:szCs w:val="24"/>
          <w:lang w:eastAsia="zh-CN"/>
        </w:rPr>
        <w:t>询价</w:t>
      </w:r>
      <w:r>
        <w:rPr>
          <w:rFonts w:hint="eastAsia" w:ascii="宋体" w:hAnsi="宋体" w:eastAsia="宋体" w:cs="宋体"/>
          <w:sz w:val="24"/>
          <w:szCs w:val="24"/>
        </w:rPr>
        <w:t>申请文件及知悉的商业秘密，不得向</w:t>
      </w:r>
      <w:r>
        <w:rPr>
          <w:rFonts w:hint="eastAsia" w:ascii="宋体" w:hAnsi="宋体" w:eastAsia="宋体" w:cs="宋体"/>
          <w:sz w:val="24"/>
          <w:szCs w:val="24"/>
          <w:lang w:eastAsia="zh-CN"/>
        </w:rPr>
        <w:t>询价</w:t>
      </w:r>
      <w:r>
        <w:rPr>
          <w:rFonts w:hint="eastAsia" w:ascii="宋体" w:hAnsi="宋体" w:eastAsia="宋体" w:cs="宋体"/>
          <w:sz w:val="24"/>
          <w:szCs w:val="24"/>
        </w:rPr>
        <w:t>申请人透露评审情况。</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7E33">
    <w:pPr>
      <w:pStyle w:val="8"/>
      <w:ind w:firstLine="361"/>
      <w:jc w:val="center"/>
      <w:rPr>
        <w:rFonts w:hint="eastAsia"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4</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DB7E3"/>
    <w:multiLevelType w:val="singleLevel"/>
    <w:tmpl w:val="4D7DB7E3"/>
    <w:lvl w:ilvl="0" w:tentative="0">
      <w:start w:val="1"/>
      <w:numFmt w:val="chineseCounting"/>
      <w:suff w:val="nothing"/>
      <w:lvlText w:val="（%1）"/>
      <w:lvlJc w:val="left"/>
      <w:rPr>
        <w:rFonts w:hint="eastAsia"/>
      </w:rPr>
    </w:lvl>
  </w:abstractNum>
  <w:abstractNum w:abstractNumId="1">
    <w:nsid w:val="4E387E35"/>
    <w:multiLevelType w:val="singleLevel"/>
    <w:tmpl w:val="4E387E35"/>
    <w:lvl w:ilvl="0" w:tentative="0">
      <w:start w:val="2"/>
      <w:numFmt w:val="decimal"/>
      <w:lvlText w:val="%1."/>
      <w:lvlJc w:val="left"/>
      <w:pPr>
        <w:tabs>
          <w:tab w:val="left" w:pos="312"/>
        </w:tabs>
      </w:p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01477A"/>
    <w:multiLevelType w:val="multilevel"/>
    <w:tmpl w:val="680147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ZDg3MDcyMDM4MWViMjQ5NDhhMzE2MDAyZDdkMjUifQ=="/>
  </w:docVars>
  <w:rsids>
    <w:rsidRoot w:val="00425911"/>
    <w:rsid w:val="000D2C73"/>
    <w:rsid w:val="000F2049"/>
    <w:rsid w:val="00111CED"/>
    <w:rsid w:val="00131367"/>
    <w:rsid w:val="00197F74"/>
    <w:rsid w:val="001B1FF9"/>
    <w:rsid w:val="004248E2"/>
    <w:rsid w:val="00425911"/>
    <w:rsid w:val="00437155"/>
    <w:rsid w:val="004466EA"/>
    <w:rsid w:val="0053070F"/>
    <w:rsid w:val="005B41DD"/>
    <w:rsid w:val="005E6FF3"/>
    <w:rsid w:val="00601433"/>
    <w:rsid w:val="007279D5"/>
    <w:rsid w:val="007F53B1"/>
    <w:rsid w:val="00945BC2"/>
    <w:rsid w:val="009C37EA"/>
    <w:rsid w:val="00A006E8"/>
    <w:rsid w:val="00AA6281"/>
    <w:rsid w:val="00AD1964"/>
    <w:rsid w:val="00B31A4D"/>
    <w:rsid w:val="00B42977"/>
    <w:rsid w:val="00BB2B72"/>
    <w:rsid w:val="00C25754"/>
    <w:rsid w:val="00CD0158"/>
    <w:rsid w:val="00D31B5F"/>
    <w:rsid w:val="00D970C4"/>
    <w:rsid w:val="00DE1010"/>
    <w:rsid w:val="00DE5520"/>
    <w:rsid w:val="00E11333"/>
    <w:rsid w:val="00EB3E17"/>
    <w:rsid w:val="00F01275"/>
    <w:rsid w:val="00F85F35"/>
    <w:rsid w:val="00FF70D6"/>
    <w:rsid w:val="028C5D4D"/>
    <w:rsid w:val="039101E8"/>
    <w:rsid w:val="04A01318"/>
    <w:rsid w:val="08513720"/>
    <w:rsid w:val="08AB5061"/>
    <w:rsid w:val="0AA76F70"/>
    <w:rsid w:val="0B860548"/>
    <w:rsid w:val="0F503CB0"/>
    <w:rsid w:val="0F847DFE"/>
    <w:rsid w:val="10407CD0"/>
    <w:rsid w:val="10EA3825"/>
    <w:rsid w:val="11047FF2"/>
    <w:rsid w:val="15074874"/>
    <w:rsid w:val="157D75D0"/>
    <w:rsid w:val="159745B8"/>
    <w:rsid w:val="15DD3DC4"/>
    <w:rsid w:val="19820DF7"/>
    <w:rsid w:val="1AD91735"/>
    <w:rsid w:val="1C580648"/>
    <w:rsid w:val="1E696191"/>
    <w:rsid w:val="1FF71F26"/>
    <w:rsid w:val="202645B9"/>
    <w:rsid w:val="22FC5D2B"/>
    <w:rsid w:val="24CA7C09"/>
    <w:rsid w:val="25C87262"/>
    <w:rsid w:val="265D679B"/>
    <w:rsid w:val="272A22E2"/>
    <w:rsid w:val="2916012C"/>
    <w:rsid w:val="2AA607D0"/>
    <w:rsid w:val="2BFC0FF0"/>
    <w:rsid w:val="2C1D2D14"/>
    <w:rsid w:val="2D7676B1"/>
    <w:rsid w:val="31253A1B"/>
    <w:rsid w:val="31770094"/>
    <w:rsid w:val="31EF637C"/>
    <w:rsid w:val="31F12C79"/>
    <w:rsid w:val="31F54AFB"/>
    <w:rsid w:val="338D737F"/>
    <w:rsid w:val="34C12DD7"/>
    <w:rsid w:val="35245113"/>
    <w:rsid w:val="35317E94"/>
    <w:rsid w:val="35551771"/>
    <w:rsid w:val="379E5E07"/>
    <w:rsid w:val="382556DE"/>
    <w:rsid w:val="3B0D5BA8"/>
    <w:rsid w:val="3CA87B5A"/>
    <w:rsid w:val="3D7B0403"/>
    <w:rsid w:val="40334F2C"/>
    <w:rsid w:val="42F45D61"/>
    <w:rsid w:val="473531B0"/>
    <w:rsid w:val="4800556C"/>
    <w:rsid w:val="48891103"/>
    <w:rsid w:val="48D10CB7"/>
    <w:rsid w:val="4A863E38"/>
    <w:rsid w:val="4BD836DE"/>
    <w:rsid w:val="4CE1708E"/>
    <w:rsid w:val="4DB5164E"/>
    <w:rsid w:val="4E1C3529"/>
    <w:rsid w:val="4E9039E8"/>
    <w:rsid w:val="4EF15C0F"/>
    <w:rsid w:val="5170264B"/>
    <w:rsid w:val="525F19CD"/>
    <w:rsid w:val="52DE795C"/>
    <w:rsid w:val="53417424"/>
    <w:rsid w:val="55345D50"/>
    <w:rsid w:val="565D3A5F"/>
    <w:rsid w:val="574D567F"/>
    <w:rsid w:val="590F2707"/>
    <w:rsid w:val="5A6C4BE0"/>
    <w:rsid w:val="5B432972"/>
    <w:rsid w:val="5C6E6AF1"/>
    <w:rsid w:val="5C723888"/>
    <w:rsid w:val="5F971060"/>
    <w:rsid w:val="6455525E"/>
    <w:rsid w:val="65073882"/>
    <w:rsid w:val="66157FDD"/>
    <w:rsid w:val="674F4D8F"/>
    <w:rsid w:val="68E3280D"/>
    <w:rsid w:val="693F3AFA"/>
    <w:rsid w:val="6AB122E6"/>
    <w:rsid w:val="6B1A35C7"/>
    <w:rsid w:val="6B303FF7"/>
    <w:rsid w:val="6B5213AA"/>
    <w:rsid w:val="6D5627DF"/>
    <w:rsid w:val="6E647D53"/>
    <w:rsid w:val="6F504BE6"/>
    <w:rsid w:val="75D579F6"/>
    <w:rsid w:val="79A75DED"/>
    <w:rsid w:val="7F92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w:basedOn w:val="1"/>
    <w:next w:val="1"/>
    <w:qFormat/>
    <w:uiPriority w:val="0"/>
    <w:rPr>
      <w:sz w:val="18"/>
    </w:rPr>
  </w:style>
  <w:style w:type="paragraph" w:styleId="7">
    <w:name w:val="Plain Text"/>
    <w:basedOn w:val="1"/>
    <w:qFormat/>
    <w:uiPriority w:val="99"/>
    <w:pPr>
      <w:autoSpaceDE w:val="0"/>
      <w:autoSpaceDN w:val="0"/>
      <w:adjustRightInd w:val="0"/>
    </w:pPr>
    <w:rPr>
      <w:rFonts w:hint="eastAsia" w:hAnsi="Tms Rmn"/>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annotation subject"/>
    <w:basedOn w:val="5"/>
    <w:next w:val="5"/>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basedOn w:val="14"/>
    <w:autoRedefine/>
    <w:qFormat/>
    <w:uiPriority w:val="0"/>
    <w:rPr>
      <w:sz w:val="21"/>
      <w:szCs w:val="21"/>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列表段落1"/>
    <w:basedOn w:val="1"/>
    <w:qFormat/>
    <w:uiPriority w:val="34"/>
    <w:pPr>
      <w:ind w:firstLine="420" w:firstLineChars="200"/>
    </w:pPr>
  </w:style>
  <w:style w:type="character" w:customStyle="1" w:styleId="19">
    <w:name w:val="页眉 字符"/>
    <w:basedOn w:val="14"/>
    <w:link w:val="9"/>
    <w:qFormat/>
    <w:uiPriority w:val="0"/>
    <w:rPr>
      <w:rFonts w:ascii="Calibri" w:hAnsi="Calibri" w:eastAsia="宋体" w:cs="Times New Roman"/>
      <w:kern w:val="2"/>
      <w:sz w:val="18"/>
      <w:szCs w:val="18"/>
    </w:rPr>
  </w:style>
  <w:style w:type="paragraph" w:customStyle="1" w:styleId="20">
    <w:name w:val="修订1"/>
    <w:hidden/>
    <w:unhideWhenUsed/>
    <w:qFormat/>
    <w:uiPriority w:val="99"/>
    <w:rPr>
      <w:rFonts w:ascii="Calibri" w:hAnsi="Calibri" w:eastAsia="宋体" w:cs="Times New Roman"/>
      <w:kern w:val="2"/>
      <w:sz w:val="21"/>
      <w:szCs w:val="22"/>
      <w:lang w:val="en-US" w:eastAsia="zh-CN" w:bidi="ar-SA"/>
    </w:rPr>
  </w:style>
  <w:style w:type="character" w:customStyle="1" w:styleId="21">
    <w:name w:val="批注文字 字符"/>
    <w:basedOn w:val="14"/>
    <w:link w:val="5"/>
    <w:qFormat/>
    <w:uiPriority w:val="0"/>
    <w:rPr>
      <w:rFonts w:ascii="Calibri" w:hAnsi="Calibri" w:eastAsia="宋体" w:cs="Times New Roman"/>
      <w:kern w:val="2"/>
      <w:sz w:val="21"/>
      <w:szCs w:val="22"/>
    </w:rPr>
  </w:style>
  <w:style w:type="character" w:customStyle="1" w:styleId="22">
    <w:name w:val="批注主题 字符"/>
    <w:basedOn w:val="21"/>
    <w:link w:val="11"/>
    <w:qFormat/>
    <w:uiPriority w:val="0"/>
    <w:rPr>
      <w:rFonts w:ascii="Calibri" w:hAnsi="Calibri" w:eastAsia="宋体" w:cs="Times New Roman"/>
      <w:b/>
      <w:bCs/>
      <w:kern w:val="2"/>
      <w:sz w:val="21"/>
      <w:szCs w:val="22"/>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8749</Words>
  <Characters>9157</Characters>
  <Lines>122</Lines>
  <Paragraphs>34</Paragraphs>
  <TotalTime>8</TotalTime>
  <ScaleCrop>false</ScaleCrop>
  <LinksUpToDate>false</LinksUpToDate>
  <CharactersWithSpaces>9618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2024-08-27T05:44:00Z</dcterms:created>
  <dc:creator>贺丹</dc:creator>
  <cp:lastModifiedBy>┢┦appyZeng</cp:lastModifiedBy>
  <dcterms:modified xsi:type="dcterms:W3CDTF">2024-08-29T07:25:43Z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8EA8E387938748588F99D0688DCBFE0A_13</vt:lpwstr>
  </property>
</Properties>
</file>